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F842" w14:textId="77777777" w:rsidR="00393C95" w:rsidRDefault="00393C95">
      <w:r>
        <w:rPr>
          <w:noProof/>
        </w:rPr>
        <w:drawing>
          <wp:anchor distT="0" distB="0" distL="114300" distR="114300" simplePos="0" relativeHeight="251658240" behindDoc="0" locked="0" layoutInCell="1" allowOverlap="1" wp14:anchorId="7899A3CB" wp14:editId="392D9B28">
            <wp:simplePos x="0" y="0"/>
            <wp:positionH relativeFrom="column">
              <wp:posOffset>-685800</wp:posOffset>
            </wp:positionH>
            <wp:positionV relativeFrom="paragraph">
              <wp:posOffset>-381000</wp:posOffset>
            </wp:positionV>
            <wp:extent cx="6934200" cy="6934200"/>
            <wp:effectExtent l="0" t="0" r="0" b="0"/>
            <wp:wrapTight wrapText="bothSides">
              <wp:wrapPolygon edited="0">
                <wp:start x="0" y="3402"/>
                <wp:lineTo x="0" y="18119"/>
                <wp:lineTo x="21521" y="18119"/>
                <wp:lineTo x="21521" y="3402"/>
                <wp:lineTo x="0" y="3402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iland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6FBCD" w14:textId="77777777" w:rsidR="00393C95" w:rsidRPr="00393C95" w:rsidRDefault="001A1FF5" w:rsidP="00393C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6237A" wp14:editId="71ABBFE8">
                <wp:simplePos x="0" y="0"/>
                <wp:positionH relativeFrom="column">
                  <wp:posOffset>-571500</wp:posOffset>
                </wp:positionH>
                <wp:positionV relativeFrom="paragraph">
                  <wp:posOffset>1128395</wp:posOffset>
                </wp:positionV>
                <wp:extent cx="6858000" cy="292100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213C" w14:textId="77777777" w:rsidR="002E203C" w:rsidRPr="00393C95" w:rsidRDefault="002E203C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6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96"/>
                              </w:rPr>
                              <w:t xml:space="preserve">  </w:t>
                            </w:r>
                            <w:r w:rsidRPr="00393C95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泰國曼谷</w:t>
                            </w:r>
                          </w:p>
                          <w:p w14:paraId="6185F59A" w14:textId="77777777" w:rsidR="002E203C" w:rsidRPr="00393C95" w:rsidRDefault="002E203C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393C95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華語語言中心計劃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3" o:spid="_x0000_s1026" type="#_x0000_t202" style="position:absolute;margin-left:-44.95pt;margin-top:88.85pt;width:540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" filled="f" stroked="f">
                <v:textbox>
                  <w:txbxContent>
                    <w:p w:rsidR="002E203C" w:rsidRPr="00393C95" w:rsidRDefault="002E203C">
                      <w:pP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6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/>
                          <w:sz w:val="96"/>
                        </w:rPr>
                        <w:t xml:space="preserve">  </w:t>
                      </w:r>
                      <w:r w:rsidRPr="00393C95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泰國曼谷</w:t>
                      </w:r>
                    </w:p>
                    <w:p w:rsidR="002E203C" w:rsidRPr="00393C95" w:rsidRDefault="002E203C">
                      <w:pP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  <w:t xml:space="preserve"> </w:t>
                      </w:r>
                      <w:r w:rsidRPr="00393C95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華語語言中心計劃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6E307" w14:textId="77777777" w:rsidR="00393C95" w:rsidRPr="00393C95" w:rsidRDefault="001A1FF5" w:rsidP="00393C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E1726" wp14:editId="1CFAEDFD">
                <wp:simplePos x="0" y="0"/>
                <wp:positionH relativeFrom="column">
                  <wp:posOffset>-342900</wp:posOffset>
                </wp:positionH>
                <wp:positionV relativeFrom="paragraph">
                  <wp:posOffset>4318000</wp:posOffset>
                </wp:positionV>
                <wp:extent cx="2971800" cy="2413000"/>
                <wp:effectExtent l="0" t="0" r="0" b="0"/>
                <wp:wrapTight wrapText="bothSides">
                  <wp:wrapPolygon edited="0">
                    <wp:start x="185" y="0"/>
                    <wp:lineTo x="185" y="21373"/>
                    <wp:lineTo x="21231" y="21373"/>
                    <wp:lineTo x="21231" y="0"/>
                    <wp:lineTo x="185" y="0"/>
                  </wp:wrapPolygon>
                </wp:wrapTight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AB79F" w14:textId="77777777" w:rsidR="002E203C" w:rsidRPr="001A1FF5" w:rsidRDefault="002E203C" w:rsidP="00393C95">
                            <w:pPr>
                              <w:rPr>
                                <w:rFonts w:ascii="微軟正黑體" w:eastAsia="微軟正黑體" w:hAnsi="微軟正黑體"/>
                                <w:sz w:val="48"/>
                                <w:szCs w:val="120"/>
                              </w:rPr>
                            </w:pPr>
                            <w:r w:rsidRPr="001A1FF5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120"/>
                              </w:rPr>
                              <w:t>第五組</w:t>
                            </w:r>
                          </w:p>
                          <w:p w14:paraId="4BB2FE0B" w14:textId="77777777" w:rsidR="002E203C" w:rsidRPr="001A1FF5" w:rsidRDefault="002E203C" w:rsidP="00393C95">
                            <w:pPr>
                              <w:rPr>
                                <w:rFonts w:ascii="微軟正黑體" w:eastAsia="微軟正黑體" w:hAnsi="微軟正黑體"/>
                                <w:sz w:val="48"/>
                                <w:szCs w:val="44"/>
                              </w:rPr>
                            </w:pPr>
                            <w:r w:rsidRPr="001A1FF5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4"/>
                              </w:rPr>
                              <w:t>林微妮 甘文慧</w:t>
                            </w:r>
                          </w:p>
                          <w:p w14:paraId="2CC8B713" w14:textId="77777777" w:rsidR="002E203C" w:rsidRPr="001A1FF5" w:rsidRDefault="002E203C" w:rsidP="00393C95">
                            <w:pPr>
                              <w:rPr>
                                <w:rFonts w:ascii="微軟正黑體" w:eastAsia="微軟正黑體" w:hAnsi="微軟正黑體"/>
                                <w:sz w:val="48"/>
                                <w:szCs w:val="44"/>
                              </w:rPr>
                            </w:pPr>
                            <w:r w:rsidRPr="001A1FF5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4"/>
                              </w:rPr>
                              <w:t>歐顯才 陳子康</w:t>
                            </w:r>
                          </w:p>
                          <w:p w14:paraId="2B242DE5" w14:textId="77777777" w:rsidR="002E203C" w:rsidRPr="001A1FF5" w:rsidRDefault="002E203C" w:rsidP="00393C95">
                            <w:pPr>
                              <w:rPr>
                                <w:rFonts w:ascii="微軟正黑體" w:eastAsia="微軟正黑體" w:hAnsi="微軟正黑體"/>
                                <w:sz w:val="48"/>
                                <w:szCs w:val="44"/>
                              </w:rPr>
                            </w:pPr>
                            <w:r w:rsidRPr="001A1FF5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4"/>
                              </w:rPr>
                              <w:t>鄭傑蔚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-26.95pt;margin-top:340pt;width:234pt;height:1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" filled="f" stroked="f">
                <v:textbox>
                  <w:txbxContent>
                    <w:p w:rsidR="002E203C" w:rsidRPr="001A1FF5" w:rsidRDefault="002E203C" w:rsidP="00393C95">
                      <w:pPr>
                        <w:rPr>
                          <w:rFonts w:ascii="微軟正黑體" w:eastAsia="微軟正黑體" w:hAnsi="微軟正黑體" w:hint="eastAsia"/>
                          <w:sz w:val="48"/>
                          <w:szCs w:val="120"/>
                        </w:rPr>
                      </w:pPr>
                      <w:r w:rsidRPr="001A1FF5">
                        <w:rPr>
                          <w:rFonts w:ascii="微軟正黑體" w:eastAsia="微軟正黑體" w:hAnsi="微軟正黑體" w:hint="eastAsia"/>
                          <w:sz w:val="48"/>
                          <w:szCs w:val="120"/>
                        </w:rPr>
                        <w:t>第五組</w:t>
                      </w:r>
                    </w:p>
                    <w:p w:rsidR="002E203C" w:rsidRPr="001A1FF5" w:rsidRDefault="002E203C" w:rsidP="00393C95">
                      <w:pPr>
                        <w:rPr>
                          <w:rFonts w:ascii="微軟正黑體" w:eastAsia="微軟正黑體" w:hAnsi="微軟正黑體" w:hint="eastAsia"/>
                          <w:sz w:val="48"/>
                          <w:szCs w:val="44"/>
                        </w:rPr>
                      </w:pPr>
                      <w:r w:rsidRPr="001A1FF5">
                        <w:rPr>
                          <w:rFonts w:ascii="微軟正黑體" w:eastAsia="微軟正黑體" w:hAnsi="微軟正黑體" w:hint="eastAsia"/>
                          <w:sz w:val="48"/>
                          <w:szCs w:val="44"/>
                        </w:rPr>
                        <w:t>林微妮 甘文慧</w:t>
                      </w:r>
                    </w:p>
                    <w:p w:rsidR="002E203C" w:rsidRPr="001A1FF5" w:rsidRDefault="002E203C" w:rsidP="00393C95">
                      <w:pPr>
                        <w:rPr>
                          <w:rFonts w:ascii="微軟正黑體" w:eastAsia="微軟正黑體" w:hAnsi="微軟正黑體" w:hint="eastAsia"/>
                          <w:sz w:val="48"/>
                          <w:szCs w:val="44"/>
                        </w:rPr>
                      </w:pPr>
                      <w:r w:rsidRPr="001A1FF5">
                        <w:rPr>
                          <w:rFonts w:ascii="微軟正黑體" w:eastAsia="微軟正黑體" w:hAnsi="微軟正黑體" w:hint="eastAsia"/>
                          <w:sz w:val="48"/>
                          <w:szCs w:val="44"/>
                        </w:rPr>
                        <w:t>歐顯才 陳子康</w:t>
                      </w:r>
                    </w:p>
                    <w:p w:rsidR="002E203C" w:rsidRPr="001A1FF5" w:rsidRDefault="002E203C" w:rsidP="00393C95">
                      <w:pPr>
                        <w:rPr>
                          <w:rFonts w:ascii="微軟正黑體" w:eastAsia="微軟正黑體" w:hAnsi="微軟正黑體" w:hint="eastAsia"/>
                          <w:sz w:val="48"/>
                          <w:szCs w:val="44"/>
                        </w:rPr>
                      </w:pPr>
                      <w:r w:rsidRPr="001A1FF5">
                        <w:rPr>
                          <w:rFonts w:ascii="微軟正黑體" w:eastAsia="微軟正黑體" w:hAnsi="微軟正黑體" w:hint="eastAsia"/>
                          <w:sz w:val="48"/>
                          <w:szCs w:val="44"/>
                        </w:rPr>
                        <w:t>鄭傑蔚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8CCF0" wp14:editId="582AFEB5">
            <wp:simplePos x="0" y="0"/>
            <wp:positionH relativeFrom="column">
              <wp:posOffset>2857500</wp:posOffset>
            </wp:positionH>
            <wp:positionV relativeFrom="paragraph">
              <wp:posOffset>3937000</wp:posOffset>
            </wp:positionV>
            <wp:extent cx="2971800" cy="2971800"/>
            <wp:effectExtent l="0" t="0" r="0" b="0"/>
            <wp:wrapTight wrapText="bothSides">
              <wp:wrapPolygon edited="0">
                <wp:start x="1846" y="0"/>
                <wp:lineTo x="0" y="369"/>
                <wp:lineTo x="0" y="21415"/>
                <wp:lineTo x="19569" y="21415"/>
                <wp:lineTo x="19754" y="21415"/>
                <wp:lineTo x="20492" y="20677"/>
                <wp:lineTo x="21415" y="19385"/>
                <wp:lineTo x="21415" y="18646"/>
                <wp:lineTo x="19569" y="17723"/>
                <wp:lineTo x="21415" y="17169"/>
                <wp:lineTo x="21415" y="0"/>
                <wp:lineTo x="1846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8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0718A" w14:textId="77777777" w:rsidR="001A1FF5" w:rsidRPr="00B05DAB" w:rsidRDefault="001A1FF5" w:rsidP="002E203C">
      <w:pPr>
        <w:spacing w:line="276" w:lineRule="auto"/>
        <w:rPr>
          <w:rFonts w:asciiTheme="minorEastAsia" w:hAnsiTheme="minorEastAsia"/>
          <w:b/>
          <w:sz w:val="40"/>
          <w:lang w:eastAsia="zh-CN"/>
        </w:rPr>
      </w:pPr>
      <w:r w:rsidRPr="00B05DAB">
        <w:rPr>
          <w:rFonts w:asciiTheme="minorEastAsia" w:hAnsiTheme="minorEastAsia" w:hint="eastAsia"/>
          <w:b/>
          <w:sz w:val="40"/>
          <w:lang w:eastAsia="zh-CN"/>
        </w:rPr>
        <w:lastRenderedPageBreak/>
        <w:t>一、計劃說明</w:t>
      </w:r>
    </w:p>
    <w:p w14:paraId="32A0877C" w14:textId="496C209A" w:rsidR="001A1FF5" w:rsidRPr="00B05DAB" w:rsidRDefault="001A1FF5" w:rsidP="002E203C">
      <w:pPr>
        <w:spacing w:line="276" w:lineRule="auto"/>
        <w:rPr>
          <w:rFonts w:asciiTheme="minorEastAsia" w:hAnsiTheme="minorEastAsia"/>
          <w:sz w:val="28"/>
          <w:szCs w:val="28"/>
          <w:lang w:eastAsia="zh-CN"/>
        </w:rPr>
      </w:pPr>
      <w:r w:rsidRPr="00B05DAB">
        <w:rPr>
          <w:rFonts w:asciiTheme="minorEastAsia" w:hAnsiTheme="minorEastAsia" w:hint="eastAsia"/>
          <w:sz w:val="40"/>
          <w:lang w:eastAsia="zh-CN"/>
        </w:rPr>
        <w:t xml:space="preserve">    </w:t>
      </w:r>
      <w:r w:rsidRPr="00B05DAB">
        <w:rPr>
          <w:rFonts w:asciiTheme="minorEastAsia" w:hAnsiTheme="minorEastAsia" w:hint="eastAsia"/>
          <w:sz w:val="28"/>
          <w:szCs w:val="28"/>
          <w:lang w:eastAsia="zh-CN"/>
        </w:rPr>
        <w:t xml:space="preserve">我們計劃在曼谷設立華語語言教學中心的總公司， </w:t>
      </w:r>
      <w:r w:rsidR="00B05DAB" w:rsidRPr="00B05DAB">
        <w:rPr>
          <w:rFonts w:asciiTheme="minorEastAsia" w:hAnsiTheme="minorEastAsia" w:hint="eastAsia"/>
          <w:sz w:val="28"/>
          <w:szCs w:val="28"/>
          <w:lang w:eastAsia="zh-CN"/>
        </w:rPr>
        <w:t>公司負責線上以及實體教室的華語文教學事務。 線上華語教學的服務對象為東南國家的成人。曼谷總公司</w:t>
      </w:r>
      <w:r w:rsidRPr="00B05DAB">
        <w:rPr>
          <w:rFonts w:asciiTheme="minorEastAsia" w:hAnsiTheme="minorEastAsia" w:hint="eastAsia"/>
          <w:sz w:val="28"/>
          <w:szCs w:val="28"/>
          <w:lang w:eastAsia="zh-CN"/>
        </w:rPr>
        <w:t>負責處理線上教學事務、課程行銷以及</w:t>
      </w:r>
      <w:r w:rsidR="00B05DAB" w:rsidRPr="00B05DAB">
        <w:rPr>
          <w:rFonts w:asciiTheme="minorEastAsia" w:hAnsiTheme="minorEastAsia" w:hint="eastAsia"/>
          <w:sz w:val="28"/>
          <w:szCs w:val="28"/>
          <w:lang w:eastAsia="zh-CN"/>
        </w:rPr>
        <w:t>實體</w:t>
      </w:r>
      <w:r w:rsidR="002E203C">
        <w:rPr>
          <w:rFonts w:asciiTheme="minorEastAsia" w:hAnsiTheme="minorEastAsia" w:hint="eastAsia"/>
          <w:sz w:val="28"/>
          <w:szCs w:val="28"/>
          <w:lang w:eastAsia="zh-CN"/>
        </w:rPr>
        <w:t>教室教學。希望能在曼谷開拓市場之後，透過同時運作的線上教學市場，</w:t>
      </w:r>
      <w:r w:rsidR="00B05DAB" w:rsidRPr="00B05DAB">
        <w:rPr>
          <w:rFonts w:asciiTheme="minorEastAsia" w:hAnsiTheme="minorEastAsia" w:hint="eastAsia"/>
          <w:sz w:val="28"/>
          <w:szCs w:val="28"/>
          <w:lang w:eastAsia="zh-CN"/>
        </w:rPr>
        <w:t>逐步在東南亞各國設立分公司，以擴大市場。</w:t>
      </w:r>
      <w:r w:rsidR="00EB5FFE">
        <w:rPr>
          <w:rFonts w:asciiTheme="minorEastAsia" w:hAnsiTheme="minorEastAsia" w:hint="eastAsia"/>
          <w:sz w:val="28"/>
          <w:szCs w:val="28"/>
          <w:lang w:eastAsia="zh-CN"/>
        </w:rPr>
        <w:t>在此計劃書中，我們將說明投資原因、服務對象、資金、場地、以及數據調查</w:t>
      </w:r>
      <w:r w:rsidR="002E203C">
        <w:rPr>
          <w:rFonts w:asciiTheme="minorEastAsia" w:hAnsiTheme="minorEastAsia" w:hint="eastAsia"/>
          <w:sz w:val="28"/>
          <w:szCs w:val="28"/>
          <w:lang w:eastAsia="zh-CN"/>
        </w:rPr>
        <w:t>。</w:t>
      </w:r>
    </w:p>
    <w:p w14:paraId="537A7D68" w14:textId="77777777" w:rsidR="001A1FF5" w:rsidRPr="001A1FF5" w:rsidRDefault="002E203C" w:rsidP="002E203C">
      <w:pPr>
        <w:spacing w:line="276" w:lineRule="auto"/>
        <w:rPr>
          <w:rFonts w:asciiTheme="minorEastAsia" w:hAnsiTheme="minorEastAsia"/>
          <w:b/>
          <w:sz w:val="40"/>
          <w:lang w:eastAsia="zh-CN"/>
        </w:rPr>
      </w:pPr>
      <w:r>
        <w:rPr>
          <w:rFonts w:asciiTheme="minorEastAsia" w:hAnsiTheme="minorEastAsia" w:hint="eastAsia"/>
          <w:b/>
          <w:sz w:val="40"/>
          <w:lang w:eastAsia="zh-CN"/>
        </w:rPr>
        <w:t>二、投資</w:t>
      </w:r>
      <w:r w:rsidR="001A1FF5" w:rsidRPr="001A1FF5">
        <w:rPr>
          <w:rFonts w:asciiTheme="minorEastAsia" w:hAnsiTheme="minorEastAsia" w:hint="eastAsia"/>
          <w:b/>
          <w:sz w:val="40"/>
          <w:lang w:eastAsia="zh-CN"/>
        </w:rPr>
        <w:t>原因</w:t>
      </w:r>
    </w:p>
    <w:p w14:paraId="1D29E510" w14:textId="77777777" w:rsidR="001A1FF5" w:rsidRPr="001A1FF5" w:rsidRDefault="001A1FF5" w:rsidP="002E203C">
      <w:pPr>
        <w:spacing w:line="276" w:lineRule="auto"/>
        <w:jc w:val="center"/>
        <w:rPr>
          <w:rFonts w:asciiTheme="minorEastAsia" w:hAnsiTheme="minorEastAsia"/>
          <w:lang w:eastAsia="zh-CN"/>
        </w:rPr>
      </w:pPr>
      <w:bookmarkStart w:id="0" w:name="_GoBack"/>
      <w:bookmarkEnd w:id="0"/>
    </w:p>
    <w:p w14:paraId="6B4547F7" w14:textId="77777777" w:rsidR="001A1FF5" w:rsidRPr="001A1FF5" w:rsidRDefault="001A1FF5" w:rsidP="002E203C">
      <w:pPr>
        <w:spacing w:line="276" w:lineRule="auto"/>
        <w:rPr>
          <w:rFonts w:asciiTheme="minorEastAsia" w:hAnsiTheme="minorEastAsia"/>
          <w:b/>
          <w:sz w:val="32"/>
        </w:rPr>
      </w:pPr>
      <w:r w:rsidRPr="001A1FF5">
        <w:rPr>
          <w:rFonts w:asciiTheme="minorEastAsia" w:hAnsiTheme="minorEastAsia" w:hint="eastAsia"/>
          <w:b/>
          <w:sz w:val="32"/>
          <w:lang w:eastAsia="zh-CN"/>
        </w:rPr>
        <w:t>1.</w:t>
      </w:r>
      <w:r w:rsidRPr="001A1FF5">
        <w:rPr>
          <w:rFonts w:asciiTheme="minorEastAsia" w:hAnsiTheme="minorEastAsia" w:hint="eastAsia"/>
          <w:b/>
          <w:sz w:val="32"/>
        </w:rPr>
        <w:t>曼谷的國際化觀光需求：</w:t>
      </w:r>
    </w:p>
    <w:p w14:paraId="5BE6AE90" w14:textId="77777777" w:rsidR="001A1FF5" w:rsidRPr="001A1FF5" w:rsidRDefault="001A1FF5" w:rsidP="002E203C">
      <w:pPr>
        <w:pStyle w:val="a4"/>
        <w:spacing w:line="276" w:lineRule="auto"/>
        <w:ind w:leftChars="0" w:left="360"/>
        <w:rPr>
          <w:rFonts w:asciiTheme="minorEastAsia" w:hAnsiTheme="minorEastAsia"/>
          <w:sz w:val="28"/>
        </w:rPr>
      </w:pPr>
    </w:p>
    <w:p w14:paraId="3BC3B071" w14:textId="77777777" w:rsidR="001A1FF5" w:rsidRPr="001A1FF5" w:rsidRDefault="001A1FF5" w:rsidP="002E203C">
      <w:pPr>
        <w:spacing w:line="276" w:lineRule="auto"/>
        <w:ind w:firstLineChars="200" w:firstLine="560"/>
        <w:rPr>
          <w:rFonts w:asciiTheme="minorEastAsia" w:hAnsiTheme="minorEastAsia"/>
          <w:sz w:val="28"/>
        </w:rPr>
      </w:pPr>
      <w:r w:rsidRPr="001A1FF5">
        <w:rPr>
          <w:rFonts w:asciiTheme="minorEastAsia" w:hAnsiTheme="minorEastAsia" w:hint="eastAsia"/>
          <w:sz w:val="28"/>
        </w:rPr>
        <w:t>曼谷</w:t>
      </w:r>
      <w:r w:rsidRPr="001A1FF5">
        <w:rPr>
          <w:rFonts w:asciiTheme="minorEastAsia" w:hAnsiTheme="minorEastAsia"/>
          <w:sz w:val="28"/>
        </w:rPr>
        <w:t>地區是泰國人口聚集、國際化觀光金融城市，隨著東協國家經濟成長與中國經濟崛起，華語文教育這幾年在泰國漸受重視，學習華語人口增加，自小學起即有華語文課程。據統計，泰國100萬左右的華語學習人口，有80萬在曼谷。然而華語熱成長趨勢除曼谷地區外，泰國其他地區也不遑多讓。泰國是臺商重要投資國家之一，據泰國商務部統計，臺灣是第三大投資國。泰國每年有三千億泰銖觀光旅遊收入，華人是主要客源</w:t>
      </w:r>
      <w:r w:rsidRPr="001A1FF5">
        <w:rPr>
          <w:rFonts w:asciiTheme="minorEastAsia" w:hAnsiTheme="minorEastAsia" w:hint="eastAsia"/>
          <w:sz w:val="28"/>
        </w:rPr>
        <w:t>。</w:t>
      </w:r>
    </w:p>
    <w:p w14:paraId="5D54A8A1" w14:textId="77777777" w:rsidR="001A1FF5" w:rsidRPr="001A1FF5" w:rsidRDefault="001A1FF5" w:rsidP="002E203C">
      <w:pPr>
        <w:spacing w:line="276" w:lineRule="auto"/>
        <w:rPr>
          <w:rFonts w:asciiTheme="minorEastAsia" w:hAnsiTheme="minorEastAsia"/>
          <w:sz w:val="28"/>
        </w:rPr>
      </w:pPr>
    </w:p>
    <w:p w14:paraId="13D61091" w14:textId="77777777" w:rsidR="001A1FF5" w:rsidRPr="001A1FF5" w:rsidRDefault="001A1FF5" w:rsidP="002E203C">
      <w:pPr>
        <w:spacing w:line="276" w:lineRule="auto"/>
        <w:rPr>
          <w:rFonts w:asciiTheme="minorEastAsia" w:hAnsiTheme="minorEastAsia"/>
          <w:b/>
          <w:sz w:val="32"/>
        </w:rPr>
      </w:pPr>
      <w:r w:rsidRPr="001A1FF5">
        <w:rPr>
          <w:rFonts w:asciiTheme="minorEastAsia" w:hAnsiTheme="minorEastAsia" w:hint="eastAsia"/>
          <w:b/>
          <w:sz w:val="32"/>
        </w:rPr>
        <w:t>2.</w:t>
      </w:r>
      <w:r w:rsidRPr="001A1FF5">
        <w:rPr>
          <w:rFonts w:asciiTheme="minorEastAsia" w:hAnsiTheme="minorEastAsia"/>
          <w:b/>
          <w:sz w:val="32"/>
        </w:rPr>
        <w:t>泰國</w:t>
      </w:r>
      <w:r w:rsidRPr="001A1FF5">
        <w:rPr>
          <w:rFonts w:asciiTheme="minorEastAsia" w:hAnsiTheme="minorEastAsia" w:hint="eastAsia"/>
          <w:b/>
          <w:sz w:val="32"/>
        </w:rPr>
        <w:t>華語</w:t>
      </w:r>
      <w:r w:rsidRPr="001A1FF5">
        <w:rPr>
          <w:rFonts w:asciiTheme="minorEastAsia" w:hAnsiTheme="minorEastAsia"/>
          <w:b/>
          <w:sz w:val="32"/>
        </w:rPr>
        <w:t>師資需求量雖</w:t>
      </w:r>
      <w:r w:rsidRPr="001A1FF5">
        <w:rPr>
          <w:rFonts w:asciiTheme="minorEastAsia" w:hAnsiTheme="minorEastAsia" w:hint="eastAsia"/>
          <w:b/>
          <w:sz w:val="32"/>
        </w:rPr>
        <w:t>大：</w:t>
      </w:r>
    </w:p>
    <w:p w14:paraId="1646499E" w14:textId="77777777" w:rsidR="001A1FF5" w:rsidRPr="001A1FF5" w:rsidRDefault="001A1FF5" w:rsidP="002E203C">
      <w:pPr>
        <w:spacing w:line="276" w:lineRule="auto"/>
        <w:rPr>
          <w:rFonts w:asciiTheme="minorEastAsia" w:hAnsiTheme="minorEastAsia"/>
          <w:sz w:val="28"/>
        </w:rPr>
      </w:pPr>
    </w:p>
    <w:p w14:paraId="2182FC0E" w14:textId="77777777" w:rsidR="001A1FF5" w:rsidRPr="001A1FF5" w:rsidRDefault="001A1FF5" w:rsidP="002E203C">
      <w:pPr>
        <w:spacing w:line="276" w:lineRule="auto"/>
        <w:ind w:firstLineChars="200" w:firstLine="560"/>
        <w:rPr>
          <w:rFonts w:asciiTheme="minorEastAsia" w:hAnsiTheme="minorEastAsia"/>
          <w:sz w:val="28"/>
        </w:rPr>
      </w:pPr>
      <w:r w:rsidRPr="001A1FF5">
        <w:rPr>
          <w:rFonts w:asciiTheme="minorEastAsia" w:hAnsiTheme="minorEastAsia"/>
          <w:sz w:val="28"/>
        </w:rPr>
        <w:t>倘若員工能具備華語能力，相對薪資可比一般員工高，因此華語學習需求相對增加。此外，泰國的工業區，吸引許多華人來此設廠，聘用具備華語能力的員工需求量大增。在未來職場需求的影響下，小學課程規劃不僅有英文課程，更紛紛加設華語課程。</w:t>
      </w:r>
      <w:r w:rsidRPr="001A1FF5">
        <w:rPr>
          <w:rFonts w:asciiTheme="minorEastAsia" w:hAnsiTheme="minorEastAsia" w:hint="eastAsia"/>
          <w:sz w:val="28"/>
        </w:rPr>
        <w:t>華語師資的需求和條件因校而異，大學、中小學、技職和企業的需求皆不同，整合不易。加上泰國的民族性，需靠駐點長期經營，建立友好關係才有合作可能，故而開拓泰國華語市場需安排常駐人員，方能掌握市場，逐步經營推動。</w:t>
      </w:r>
    </w:p>
    <w:p w14:paraId="390C6DC4" w14:textId="77777777" w:rsidR="001A1FF5" w:rsidRDefault="001A1FF5" w:rsidP="002E203C">
      <w:pPr>
        <w:spacing w:line="276" w:lineRule="auto"/>
        <w:rPr>
          <w:rFonts w:asciiTheme="minorEastAsia" w:hAnsiTheme="minorEastAsia"/>
          <w:sz w:val="28"/>
        </w:rPr>
      </w:pPr>
    </w:p>
    <w:p w14:paraId="2CDBD963" w14:textId="77777777" w:rsidR="001A1FF5" w:rsidRPr="001A1FF5" w:rsidRDefault="001A1FF5" w:rsidP="002E203C">
      <w:pPr>
        <w:spacing w:line="276" w:lineRule="auto"/>
        <w:rPr>
          <w:rFonts w:asciiTheme="minorEastAsia" w:hAnsiTheme="minorEastAsia"/>
          <w:b/>
          <w:sz w:val="32"/>
        </w:rPr>
      </w:pPr>
      <w:r w:rsidRPr="001A1FF5">
        <w:rPr>
          <w:rFonts w:asciiTheme="minorEastAsia" w:hAnsiTheme="minorEastAsia" w:hint="eastAsia"/>
          <w:b/>
          <w:sz w:val="32"/>
        </w:rPr>
        <w:t>3.泰國的政府大力推動華語學習非常歡迎來自中國/臺灣的華語教師。</w:t>
      </w:r>
    </w:p>
    <w:p w14:paraId="092F74FF" w14:textId="77777777" w:rsidR="001A1FF5" w:rsidRPr="001A1FF5" w:rsidRDefault="001A1FF5" w:rsidP="002E203C">
      <w:pPr>
        <w:spacing w:line="276" w:lineRule="auto"/>
        <w:rPr>
          <w:rFonts w:asciiTheme="minorEastAsia" w:hAnsiTheme="minorEastAsia"/>
          <w:sz w:val="28"/>
        </w:rPr>
      </w:pPr>
    </w:p>
    <w:p w14:paraId="7CA81FCB" w14:textId="77777777" w:rsidR="001A1FF5" w:rsidRPr="001A1FF5" w:rsidRDefault="001A1FF5" w:rsidP="002E203C">
      <w:pPr>
        <w:spacing w:line="276" w:lineRule="auto"/>
        <w:ind w:firstLineChars="200" w:firstLine="560"/>
        <w:rPr>
          <w:rFonts w:asciiTheme="minorEastAsia" w:hAnsiTheme="minorEastAsia"/>
          <w:sz w:val="28"/>
        </w:rPr>
      </w:pPr>
      <w:r w:rsidRPr="001A1FF5">
        <w:rPr>
          <w:rFonts w:asciiTheme="minorEastAsia" w:hAnsiTheme="minorEastAsia"/>
          <w:sz w:val="28"/>
        </w:rPr>
        <w:t>自2006年底開始，中泰雙方已經建設了14所孔子學院與11個孔子課堂，舉辦各式各樣的主題營隊活動，吸引各年齡層想學習華文的泰國人。也設立華文網路平台，積極研發漢語教材，更開設華語師資培訓班，計畫在未來的泰國市場提供龐大的華語師資。然而泰國孔子學院著重於單純語言學習，較少結合相關中華文化體驗活動，課程顯得不夠多元。師資方面，中國與泰國政府已簽訂合約，輸出大量中國教師以滿足泰國發展漢語教學的需求。然而中國政府雖大量輸出華語教師，但對輸出教師的專業和品質未做嚴格把關，導致輸送之華語教師素質參差不齊</w:t>
      </w:r>
      <w:r w:rsidRPr="001A1FF5">
        <w:rPr>
          <w:rFonts w:asciiTheme="minorEastAsia" w:hAnsiTheme="minorEastAsia" w:hint="eastAsia"/>
          <w:sz w:val="28"/>
        </w:rPr>
        <w:t>。</w:t>
      </w:r>
    </w:p>
    <w:p w14:paraId="58D8A1AF" w14:textId="77777777" w:rsidR="00393C95" w:rsidRPr="00393C95" w:rsidRDefault="00393C95" w:rsidP="002E203C">
      <w:pPr>
        <w:spacing w:line="276" w:lineRule="auto"/>
      </w:pPr>
    </w:p>
    <w:p w14:paraId="09BFA8FE" w14:textId="77777777" w:rsidR="00393C95" w:rsidRPr="00B05DAB" w:rsidRDefault="00B05DAB" w:rsidP="002E203C">
      <w:pPr>
        <w:spacing w:line="276" w:lineRule="auto"/>
        <w:rPr>
          <w:b/>
          <w:sz w:val="40"/>
          <w:szCs w:val="40"/>
        </w:rPr>
      </w:pPr>
      <w:r w:rsidRPr="00B05DAB">
        <w:rPr>
          <w:rFonts w:hint="eastAsia"/>
          <w:b/>
          <w:sz w:val="40"/>
          <w:szCs w:val="40"/>
        </w:rPr>
        <w:t>三、服務對象</w:t>
      </w:r>
    </w:p>
    <w:p w14:paraId="18C2D9C3" w14:textId="77777777" w:rsidR="00B05DAB" w:rsidRDefault="00B10ACF" w:rsidP="002E203C">
      <w:pPr>
        <w:widowControl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初期：</w:t>
      </w:r>
      <w:r w:rsidR="00B05DAB" w:rsidRPr="00B05DAB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居住在</w:t>
      </w:r>
      <w:r w:rsidR="00B05DAB" w:rsidRPr="00B05DAB">
        <w:rPr>
          <w:rFonts w:hint="eastAsia"/>
          <w:sz w:val="28"/>
          <w:szCs w:val="28"/>
        </w:rPr>
        <w:t>泰國</w:t>
      </w:r>
      <w:r w:rsidR="00B05DAB">
        <w:rPr>
          <w:rFonts w:hint="eastAsia"/>
          <w:sz w:val="28"/>
          <w:szCs w:val="28"/>
        </w:rPr>
        <w:t>成</w:t>
      </w:r>
      <w:r w:rsidR="00B05DAB" w:rsidRPr="00B05DAB">
        <w:rPr>
          <w:rFonts w:hint="eastAsia"/>
          <w:sz w:val="28"/>
          <w:szCs w:val="28"/>
        </w:rPr>
        <w:t>人為主</w:t>
      </w:r>
      <w:r w:rsidR="00B05DA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學童為輔（不分國籍）</w:t>
      </w:r>
    </w:p>
    <w:p w14:paraId="0628DE3E" w14:textId="77777777" w:rsidR="00B10ACF" w:rsidRPr="00B05DAB" w:rsidRDefault="00B10ACF" w:rsidP="002E203C">
      <w:pPr>
        <w:widowControl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後期：東南亞各國的成人以及學童</w:t>
      </w:r>
    </w:p>
    <w:p w14:paraId="68E2A02D" w14:textId="77777777" w:rsidR="00B05DAB" w:rsidRPr="00B05DAB" w:rsidRDefault="00B05DAB" w:rsidP="002E203C">
      <w:pPr>
        <w:widowControl/>
        <w:spacing w:line="276" w:lineRule="auto"/>
        <w:rPr>
          <w:rFonts w:asciiTheme="minorEastAsia" w:hAnsiTheme="minorEastAsia"/>
          <w:sz w:val="28"/>
          <w:szCs w:val="28"/>
        </w:rPr>
      </w:pPr>
    </w:p>
    <w:p w14:paraId="5927CC44" w14:textId="77777777" w:rsidR="00B10ACF" w:rsidRPr="00B10ACF" w:rsidRDefault="00B10ACF" w:rsidP="002E203C">
      <w:pPr>
        <w:widowControl/>
        <w:spacing w:line="276" w:lineRule="auto"/>
        <w:rPr>
          <w:rFonts w:asciiTheme="minorEastAsia" w:hAnsiTheme="minorEastAsia"/>
          <w:b/>
          <w:sz w:val="32"/>
          <w:szCs w:val="28"/>
        </w:rPr>
      </w:pPr>
      <w:r w:rsidRPr="00B10ACF">
        <w:rPr>
          <w:rFonts w:asciiTheme="minorEastAsia" w:hAnsiTheme="minorEastAsia" w:hint="eastAsia"/>
          <w:b/>
          <w:sz w:val="32"/>
          <w:szCs w:val="28"/>
        </w:rPr>
        <w:t>服務對象選擇原因:</w:t>
      </w:r>
    </w:p>
    <w:p w14:paraId="66D43873" w14:textId="77777777" w:rsidR="00B10ACF" w:rsidRPr="00B10ACF" w:rsidRDefault="00B10ACF" w:rsidP="002E203C">
      <w:pPr>
        <w:widowControl/>
        <w:spacing w:line="276" w:lineRule="auto"/>
        <w:rPr>
          <w:rFonts w:asciiTheme="minorEastAsia" w:hAnsiTheme="minorEastAsia"/>
          <w:sz w:val="28"/>
          <w:szCs w:val="28"/>
        </w:rPr>
      </w:pPr>
    </w:p>
    <w:p w14:paraId="76867542" w14:textId="77777777" w:rsidR="00B05DAB" w:rsidRDefault="00B10ACF" w:rsidP="002E203C">
      <w:pPr>
        <w:widowControl/>
        <w:spacing w:line="276" w:lineRule="auto"/>
        <w:rPr>
          <w:rFonts w:asciiTheme="minorEastAsia" w:hAnsiTheme="minorEastAsia" w:cs="MS Mincho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MS Mincho"/>
          <w:color w:val="000000" w:themeColor="text1"/>
          <w:kern w:val="0"/>
          <w:sz w:val="28"/>
          <w:szCs w:val="28"/>
          <w:shd w:val="clear" w:color="auto" w:fill="FFFFFF"/>
        </w:rPr>
        <w:t xml:space="preserve">    </w:t>
      </w:r>
      <w:r w:rsidR="00B05DAB" w:rsidRPr="00B05DAB">
        <w:rPr>
          <w:rFonts w:asciiTheme="minorEastAsia" w:hAnsiTheme="minorEastAsia" w:cs="MS Mincho"/>
          <w:color w:val="000000" w:themeColor="text1"/>
          <w:kern w:val="0"/>
          <w:sz w:val="28"/>
          <w:szCs w:val="28"/>
          <w:shd w:val="clear" w:color="auto" w:fill="FFFFFF"/>
        </w:rPr>
        <w:t>大曼谷地區是泰國人口聚集</w:t>
      </w:r>
      <w:r w:rsidR="00B05DAB" w:rsidRPr="00B05DAB">
        <w:rPr>
          <w:rFonts w:asciiTheme="minorEastAsia" w:hAnsiTheme="minorEastAsia" w:cs="MS Mincho" w:hint="eastAsia"/>
          <w:color w:val="000000" w:themeColor="text1"/>
          <w:kern w:val="0"/>
          <w:sz w:val="28"/>
          <w:szCs w:val="28"/>
          <w:shd w:val="clear" w:color="auto" w:fill="FFFFFF"/>
        </w:rPr>
        <w:t>。泰國</w:t>
      </w:r>
      <w:r>
        <w:rPr>
          <w:rFonts w:asciiTheme="minorEastAsia" w:hAnsiTheme="minorEastAsia" w:cs="MS Mincho" w:hint="eastAsia"/>
          <w:color w:val="000000" w:themeColor="text1"/>
          <w:kern w:val="0"/>
          <w:sz w:val="28"/>
          <w:szCs w:val="28"/>
          <w:shd w:val="clear" w:color="auto" w:fill="FFFFFF"/>
        </w:rPr>
        <w:t>曼谷</w:t>
      </w:r>
      <w:r w:rsidR="00B05DAB" w:rsidRPr="00B05DAB">
        <w:rPr>
          <w:rFonts w:asciiTheme="minorEastAsia" w:hAnsiTheme="minorEastAsia" w:cs="MS Mincho" w:hint="eastAsia"/>
          <w:color w:val="000000" w:themeColor="text1"/>
          <w:kern w:val="0"/>
          <w:sz w:val="28"/>
          <w:szCs w:val="28"/>
          <w:shd w:val="clear" w:color="auto" w:fill="FFFFFF"/>
        </w:rPr>
        <w:t>是</w:t>
      </w:r>
      <w:r w:rsidR="00B05DAB" w:rsidRPr="00B05DAB">
        <w:rPr>
          <w:rFonts w:asciiTheme="minorEastAsia" w:hAnsiTheme="minorEastAsia" w:cs="MS Mincho"/>
          <w:color w:val="000000" w:themeColor="text1"/>
          <w:kern w:val="0"/>
          <w:sz w:val="28"/>
          <w:szCs w:val="28"/>
          <w:shd w:val="clear" w:color="auto" w:fill="FFFFFF"/>
        </w:rPr>
        <w:t>國際化觀光金融城市，隨著東協國家經濟成長與中國經濟崛起，華語文這幾年漸受泰國重視，學習華語人口增加。</w:t>
      </w:r>
      <w:r>
        <w:rPr>
          <w:rFonts w:asciiTheme="minorEastAsia" w:hAnsiTheme="minorEastAsia" w:cs="MS Mincho" w:hint="eastAsia"/>
          <w:color w:val="000000" w:themeColor="text1"/>
          <w:kern w:val="0"/>
          <w:sz w:val="28"/>
          <w:szCs w:val="28"/>
          <w:shd w:val="clear" w:color="auto" w:fill="FFFFFF"/>
        </w:rPr>
        <w:t>其中初期我們主要服務居住在泰國的成人，配合他們的上班時間，可以選擇實體面對面授課，或是線上選課，由公司進行老師與學生上線時間的配對，讓學習不再侷限於時間以及地點。以同樣的服務模式，我們將拓展市場到其他東南亞國家首都，成為國際化的線上華語文教學中心。</w:t>
      </w:r>
    </w:p>
    <w:p w14:paraId="1F4D4AE2" w14:textId="77777777" w:rsidR="00B10ACF" w:rsidRDefault="00B10ACF" w:rsidP="002E203C">
      <w:pPr>
        <w:widowControl/>
        <w:spacing w:line="276" w:lineRule="auto"/>
        <w:rPr>
          <w:rFonts w:asciiTheme="minorEastAsia" w:hAnsiTheme="minorEastAsia" w:cs="MS Mincho"/>
          <w:color w:val="000000" w:themeColor="text1"/>
          <w:kern w:val="0"/>
          <w:sz w:val="28"/>
          <w:szCs w:val="28"/>
          <w:shd w:val="clear" w:color="auto" w:fill="FFFFFF"/>
        </w:rPr>
      </w:pPr>
    </w:p>
    <w:p w14:paraId="733E74C6" w14:textId="77777777" w:rsidR="00B10ACF" w:rsidRPr="00B10ACF" w:rsidRDefault="00B10ACF" w:rsidP="002E203C">
      <w:pPr>
        <w:spacing w:line="276" w:lineRule="auto"/>
        <w:rPr>
          <w:b/>
          <w:sz w:val="40"/>
        </w:rPr>
      </w:pPr>
      <w:r w:rsidRPr="00B10ACF">
        <w:rPr>
          <w:rFonts w:hint="eastAsia"/>
          <w:b/>
          <w:sz w:val="40"/>
          <w:lang w:eastAsia="zh-HK"/>
        </w:rPr>
        <w:t>四、資金</w:t>
      </w:r>
      <w:r w:rsidRPr="00B10ACF">
        <w:rPr>
          <w:rFonts w:hint="eastAsia"/>
          <w:b/>
          <w:sz w:val="40"/>
        </w:rPr>
        <w:t>及</w:t>
      </w:r>
      <w:r w:rsidRPr="00B10ACF">
        <w:rPr>
          <w:rFonts w:hint="eastAsia"/>
          <w:b/>
          <w:sz w:val="40"/>
          <w:lang w:eastAsia="zh-HK"/>
        </w:rPr>
        <w:t>場地</w:t>
      </w:r>
    </w:p>
    <w:p w14:paraId="3E12C45E" w14:textId="77777777" w:rsidR="00B10ACF" w:rsidRPr="002E203C" w:rsidRDefault="002E203C" w:rsidP="002E203C">
      <w:pPr>
        <w:spacing w:line="276" w:lineRule="auto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 xml:space="preserve">    </w:t>
      </w:r>
      <w:r w:rsidR="00B10ACF" w:rsidRPr="002E203C">
        <w:rPr>
          <w:rFonts w:hint="eastAsia"/>
          <w:sz w:val="28"/>
          <w:szCs w:val="28"/>
          <w:lang w:eastAsia="zh-HK"/>
        </w:rPr>
        <w:t>我</w:t>
      </w:r>
      <w:r w:rsidR="00B10ACF" w:rsidRPr="002E203C">
        <w:rPr>
          <w:rFonts w:hint="eastAsia"/>
          <w:sz w:val="28"/>
          <w:szCs w:val="28"/>
        </w:rPr>
        <w:t>們</w:t>
      </w:r>
      <w:r w:rsidR="00B10ACF" w:rsidRPr="002E203C">
        <w:rPr>
          <w:rFonts w:hint="eastAsia"/>
          <w:sz w:val="28"/>
          <w:szCs w:val="28"/>
          <w:lang w:eastAsia="zh-HK"/>
        </w:rPr>
        <w:t>計</w:t>
      </w:r>
      <w:r w:rsidR="00B10ACF" w:rsidRPr="002E203C">
        <w:rPr>
          <w:rFonts w:hint="eastAsia"/>
          <w:sz w:val="28"/>
          <w:szCs w:val="28"/>
        </w:rPr>
        <w:t>劃</w:t>
      </w:r>
      <w:r w:rsidR="00B10ACF" w:rsidRPr="002E203C">
        <w:rPr>
          <w:rFonts w:hint="eastAsia"/>
          <w:sz w:val="28"/>
          <w:szCs w:val="28"/>
          <w:lang w:eastAsia="zh-HK"/>
        </w:rPr>
        <w:t>選址在</w:t>
      </w:r>
      <w:proofErr w:type="spellStart"/>
      <w:r w:rsidR="00B10ACF" w:rsidRPr="002E203C">
        <w:rPr>
          <w:rFonts w:hint="eastAsia"/>
          <w:sz w:val="28"/>
          <w:szCs w:val="28"/>
        </w:rPr>
        <w:t>Makkasan</w:t>
      </w:r>
      <w:proofErr w:type="spellEnd"/>
      <w:r w:rsidR="00B10ACF" w:rsidRPr="002E203C">
        <w:rPr>
          <w:sz w:val="28"/>
          <w:szCs w:val="28"/>
        </w:rPr>
        <w:t xml:space="preserve"> </w:t>
      </w:r>
      <w:r w:rsidR="00B10ACF" w:rsidRPr="002E203C">
        <w:rPr>
          <w:rFonts w:hint="eastAsia"/>
          <w:sz w:val="28"/>
          <w:szCs w:val="28"/>
        </w:rPr>
        <w:t>Complex,</w:t>
      </w:r>
      <w:r w:rsidR="00B10ACF" w:rsidRPr="002E203C">
        <w:rPr>
          <w:rFonts w:hint="eastAsia"/>
          <w:sz w:val="28"/>
          <w:szCs w:val="28"/>
          <w:lang w:eastAsia="zh-HK"/>
        </w:rPr>
        <w:t>因為曼</w:t>
      </w:r>
      <w:r w:rsidR="00B10ACF" w:rsidRPr="002E203C">
        <w:rPr>
          <w:rFonts w:hint="eastAsia"/>
          <w:sz w:val="28"/>
          <w:szCs w:val="28"/>
        </w:rPr>
        <w:t>谷</w:t>
      </w:r>
      <w:r w:rsidR="00B10ACF" w:rsidRPr="002E203C">
        <w:rPr>
          <w:rFonts w:hint="eastAsia"/>
          <w:sz w:val="28"/>
          <w:szCs w:val="28"/>
          <w:lang w:eastAsia="zh-HK"/>
        </w:rPr>
        <w:t>政</w:t>
      </w:r>
      <w:r w:rsidR="00B10ACF" w:rsidRPr="002E203C">
        <w:rPr>
          <w:rFonts w:hint="eastAsia"/>
          <w:sz w:val="28"/>
          <w:szCs w:val="28"/>
        </w:rPr>
        <w:t>府</w:t>
      </w:r>
      <w:r w:rsidR="00B10ACF" w:rsidRPr="002E203C">
        <w:rPr>
          <w:rFonts w:hint="eastAsia"/>
          <w:sz w:val="28"/>
          <w:szCs w:val="28"/>
          <w:lang w:eastAsia="zh-HK"/>
        </w:rPr>
        <w:t>為接</w:t>
      </w:r>
      <w:r w:rsidR="00B10ACF" w:rsidRPr="002E203C">
        <w:rPr>
          <w:rFonts w:hint="eastAsia"/>
          <w:sz w:val="28"/>
          <w:szCs w:val="28"/>
        </w:rPr>
        <w:t>連</w:t>
      </w:r>
      <w:r w:rsidR="00B10ACF" w:rsidRPr="002E203C">
        <w:rPr>
          <w:rFonts w:hint="eastAsia"/>
          <w:sz w:val="28"/>
          <w:szCs w:val="28"/>
          <w:lang w:eastAsia="zh-HK"/>
        </w:rPr>
        <w:t>旁邊新的</w:t>
      </w:r>
      <w:r w:rsidR="00B10ACF" w:rsidRPr="002E203C">
        <w:rPr>
          <w:rFonts w:hint="eastAsia"/>
          <w:sz w:val="28"/>
          <w:szCs w:val="28"/>
        </w:rPr>
        <w:t>CDB(</w:t>
      </w:r>
      <w:r w:rsidR="00B10ACF" w:rsidRPr="002E203C">
        <w:rPr>
          <w:rFonts w:hint="eastAsia"/>
          <w:sz w:val="28"/>
          <w:szCs w:val="28"/>
          <w:lang w:eastAsia="zh-HK"/>
        </w:rPr>
        <w:t>中</w:t>
      </w:r>
      <w:r w:rsidR="00B10ACF" w:rsidRPr="002E203C">
        <w:rPr>
          <w:rFonts w:hint="eastAsia"/>
          <w:sz w:val="28"/>
          <w:szCs w:val="28"/>
        </w:rPr>
        <w:t>央</w:t>
      </w:r>
      <w:r w:rsidR="00B10ACF" w:rsidRPr="002E203C">
        <w:rPr>
          <w:rFonts w:hint="eastAsia"/>
          <w:sz w:val="28"/>
          <w:szCs w:val="28"/>
          <w:lang w:eastAsia="zh-HK"/>
        </w:rPr>
        <w:t>商</w:t>
      </w:r>
      <w:r w:rsidR="00B10ACF" w:rsidRPr="002E203C">
        <w:rPr>
          <w:rFonts w:hint="eastAsia"/>
          <w:sz w:val="28"/>
          <w:szCs w:val="28"/>
        </w:rPr>
        <w:t>務</w:t>
      </w:r>
      <w:r w:rsidR="00B10ACF" w:rsidRPr="002E203C">
        <w:rPr>
          <w:rFonts w:hint="eastAsia"/>
          <w:sz w:val="28"/>
          <w:szCs w:val="28"/>
          <w:lang w:eastAsia="zh-HK"/>
        </w:rPr>
        <w:t>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</w:t>
      </w:r>
      <w:r w:rsidR="00B10ACF" w:rsidRPr="002E203C">
        <w:rPr>
          <w:rFonts w:hint="eastAsia"/>
          <w:sz w:val="28"/>
          <w:szCs w:val="28"/>
          <w:lang w:eastAsia="zh-HK"/>
        </w:rPr>
        <w:t>在</w:t>
      </w:r>
      <w:r w:rsidR="00B10ACF" w:rsidRPr="002E203C">
        <w:rPr>
          <w:rFonts w:hint="eastAsia"/>
          <w:sz w:val="28"/>
          <w:szCs w:val="28"/>
        </w:rPr>
        <w:t>2013</w:t>
      </w:r>
      <w:r w:rsidR="00B10ACF" w:rsidRPr="002E203C">
        <w:rPr>
          <w:rFonts w:hint="eastAsia"/>
          <w:sz w:val="28"/>
          <w:szCs w:val="28"/>
          <w:lang w:eastAsia="zh-HK"/>
        </w:rPr>
        <w:t>開</w:t>
      </w:r>
      <w:r w:rsidR="00B10ACF" w:rsidRPr="002E203C">
        <w:rPr>
          <w:rFonts w:hint="eastAsia"/>
          <w:sz w:val="28"/>
          <w:szCs w:val="28"/>
        </w:rPr>
        <w:t>始</w:t>
      </w:r>
      <w:r w:rsidR="00B10ACF" w:rsidRPr="002E203C">
        <w:rPr>
          <w:rFonts w:hint="eastAsia"/>
          <w:sz w:val="28"/>
          <w:szCs w:val="28"/>
          <w:lang w:eastAsia="zh-HK"/>
        </w:rPr>
        <w:t>便為該區</w:t>
      </w:r>
      <w:r w:rsidR="00B10ACF" w:rsidRPr="002E203C">
        <w:rPr>
          <w:rFonts w:hint="eastAsia"/>
          <w:sz w:val="28"/>
          <w:szCs w:val="28"/>
        </w:rPr>
        <w:t>域</w:t>
      </w:r>
      <w:r w:rsidR="00B10ACF" w:rsidRPr="002E203C">
        <w:rPr>
          <w:rFonts w:hint="eastAsia"/>
          <w:sz w:val="28"/>
          <w:szCs w:val="28"/>
          <w:lang w:eastAsia="zh-HK"/>
        </w:rPr>
        <w:t>打造成曼</w:t>
      </w:r>
      <w:r w:rsidR="00B10ACF" w:rsidRPr="002E203C">
        <w:rPr>
          <w:rFonts w:hint="eastAsia"/>
          <w:sz w:val="28"/>
          <w:szCs w:val="28"/>
        </w:rPr>
        <w:t>谷</w:t>
      </w:r>
      <w:r w:rsidR="00B10ACF" w:rsidRPr="002E203C">
        <w:rPr>
          <w:rFonts w:hint="eastAsia"/>
          <w:sz w:val="28"/>
          <w:szCs w:val="28"/>
          <w:lang w:eastAsia="zh-HK"/>
        </w:rPr>
        <w:t>最新的商</w:t>
      </w:r>
      <w:r w:rsidR="00B10ACF" w:rsidRPr="002E203C">
        <w:rPr>
          <w:rFonts w:hint="eastAsia"/>
          <w:sz w:val="28"/>
          <w:szCs w:val="28"/>
        </w:rPr>
        <w:t>業</w:t>
      </w:r>
      <w:r w:rsidR="00B10ACF" w:rsidRPr="002E203C">
        <w:rPr>
          <w:rFonts w:hint="eastAsia"/>
          <w:sz w:val="28"/>
          <w:szCs w:val="28"/>
          <w:lang w:eastAsia="zh-HK"/>
        </w:rPr>
        <w:t>娛</w:t>
      </w:r>
      <w:r w:rsidR="00B10ACF" w:rsidRPr="002E203C">
        <w:rPr>
          <w:rFonts w:hint="eastAsia"/>
          <w:sz w:val="28"/>
          <w:szCs w:val="28"/>
        </w:rPr>
        <w:t>樂</w:t>
      </w:r>
      <w:r w:rsidR="00B10ACF" w:rsidRPr="002E203C">
        <w:rPr>
          <w:rFonts w:hint="eastAsia"/>
          <w:sz w:val="28"/>
          <w:szCs w:val="28"/>
          <w:lang w:eastAsia="zh-HK"/>
        </w:rPr>
        <w:t>中心</w:t>
      </w:r>
      <w:r>
        <w:rPr>
          <w:rFonts w:hint="eastAsia"/>
          <w:sz w:val="28"/>
          <w:szCs w:val="28"/>
        </w:rPr>
        <w:t>，</w:t>
      </w:r>
      <w:r w:rsidR="00B10ACF" w:rsidRPr="002E203C">
        <w:rPr>
          <w:rFonts w:hint="eastAsia"/>
          <w:sz w:val="28"/>
          <w:szCs w:val="28"/>
          <w:lang w:eastAsia="zh-HK"/>
        </w:rPr>
        <w:t>並在</w:t>
      </w:r>
      <w:proofErr w:type="spellStart"/>
      <w:r w:rsidR="00B10ACF" w:rsidRPr="002E203C">
        <w:rPr>
          <w:rFonts w:hint="eastAsia"/>
          <w:sz w:val="28"/>
          <w:szCs w:val="28"/>
        </w:rPr>
        <w:t>Makkasan</w:t>
      </w:r>
      <w:proofErr w:type="spellEnd"/>
      <w:r w:rsidR="00B10ACF" w:rsidRPr="002E203C">
        <w:rPr>
          <w:rFonts w:hint="eastAsia"/>
          <w:sz w:val="28"/>
          <w:szCs w:val="28"/>
          <w:lang w:eastAsia="zh-HK"/>
        </w:rPr>
        <w:t>建</w:t>
      </w:r>
      <w:r w:rsidR="00B10ACF" w:rsidRPr="002E203C">
        <w:rPr>
          <w:rFonts w:hint="eastAsia"/>
          <w:sz w:val="28"/>
          <w:szCs w:val="28"/>
        </w:rPr>
        <w:t>立</w:t>
      </w:r>
      <w:r w:rsidR="00B10ACF" w:rsidRPr="002E203C">
        <w:rPr>
          <w:rFonts w:hint="eastAsia"/>
          <w:sz w:val="28"/>
          <w:szCs w:val="28"/>
          <w:lang w:eastAsia="zh-HK"/>
        </w:rPr>
        <w:t>大型酒</w:t>
      </w:r>
      <w:r w:rsidR="00B10ACF" w:rsidRPr="002E203C">
        <w:rPr>
          <w:rFonts w:hint="eastAsia"/>
          <w:sz w:val="28"/>
          <w:szCs w:val="28"/>
        </w:rPr>
        <w:t>店</w:t>
      </w:r>
      <w:r w:rsidR="00B10ACF" w:rsidRPr="002E203C">
        <w:rPr>
          <w:rFonts w:hint="eastAsia"/>
          <w:sz w:val="28"/>
          <w:szCs w:val="28"/>
          <w:lang w:eastAsia="zh-HK"/>
        </w:rPr>
        <w:t>、購物商場、會議中心與政</w:t>
      </w:r>
      <w:r w:rsidR="00B10ACF" w:rsidRPr="002E203C">
        <w:rPr>
          <w:rFonts w:hint="eastAsia"/>
          <w:sz w:val="28"/>
          <w:szCs w:val="28"/>
        </w:rPr>
        <w:t>府</w:t>
      </w:r>
      <w:r w:rsidR="00B10ACF" w:rsidRPr="002E203C">
        <w:rPr>
          <w:rFonts w:hint="eastAsia"/>
          <w:sz w:val="28"/>
          <w:szCs w:val="28"/>
          <w:lang w:eastAsia="zh-HK"/>
        </w:rPr>
        <w:t>大樓。</w:t>
      </w:r>
    </w:p>
    <w:p w14:paraId="71042E7A" w14:textId="77777777" w:rsidR="002E203C" w:rsidRPr="002E203C" w:rsidRDefault="002E203C" w:rsidP="002E203C">
      <w:pPr>
        <w:spacing w:line="276" w:lineRule="auto"/>
        <w:rPr>
          <w:sz w:val="28"/>
          <w:szCs w:val="28"/>
        </w:rPr>
      </w:pPr>
    </w:p>
    <w:p w14:paraId="4877E07A" w14:textId="77777777" w:rsidR="00B10ACF" w:rsidRPr="002E203C" w:rsidRDefault="002E203C" w:rsidP="002E203C">
      <w:pPr>
        <w:spacing w:line="276" w:lineRule="auto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 xml:space="preserve">    </w:t>
      </w:r>
      <w:r w:rsidR="00B10ACF" w:rsidRPr="002E203C">
        <w:rPr>
          <w:rFonts w:hint="eastAsia"/>
          <w:sz w:val="28"/>
          <w:szCs w:val="28"/>
          <w:lang w:eastAsia="zh-HK"/>
        </w:rPr>
        <w:t>這個建</w:t>
      </w:r>
      <w:r w:rsidR="00B10ACF" w:rsidRPr="002E203C">
        <w:rPr>
          <w:rFonts w:hint="eastAsia"/>
          <w:sz w:val="28"/>
          <w:szCs w:val="28"/>
        </w:rPr>
        <w:t>築</w:t>
      </w:r>
      <w:r w:rsidR="00B10ACF" w:rsidRPr="002E203C">
        <w:rPr>
          <w:rFonts w:hint="eastAsia"/>
          <w:sz w:val="28"/>
          <w:szCs w:val="28"/>
          <w:lang w:eastAsia="zh-HK"/>
        </w:rPr>
        <w:t>項</w:t>
      </w:r>
      <w:r w:rsidR="00B10ACF" w:rsidRPr="002E203C">
        <w:rPr>
          <w:rFonts w:hint="eastAsia"/>
          <w:sz w:val="28"/>
          <w:szCs w:val="28"/>
        </w:rPr>
        <w:t>目</w:t>
      </w:r>
      <w:r w:rsidR="00B10ACF" w:rsidRPr="002E203C">
        <w:rPr>
          <w:rFonts w:hint="eastAsia"/>
          <w:sz w:val="28"/>
          <w:szCs w:val="28"/>
          <w:lang w:eastAsia="zh-HK"/>
        </w:rPr>
        <w:t>正合我們的計</w:t>
      </w:r>
      <w:r w:rsidR="00B10ACF" w:rsidRPr="002E203C">
        <w:rPr>
          <w:rFonts w:hint="eastAsia"/>
          <w:sz w:val="28"/>
          <w:szCs w:val="28"/>
        </w:rPr>
        <w:t>劃</w:t>
      </w:r>
      <w:r w:rsidR="00B10ACF" w:rsidRPr="002E203C">
        <w:rPr>
          <w:rFonts w:hint="eastAsia"/>
          <w:sz w:val="28"/>
          <w:szCs w:val="28"/>
          <w:lang w:eastAsia="zh-HK"/>
        </w:rPr>
        <w:t>方針</w:t>
      </w:r>
      <w:r w:rsidR="00B10ACF" w:rsidRPr="002E203C">
        <w:rPr>
          <w:rFonts w:hint="eastAsia"/>
          <w:sz w:val="28"/>
          <w:szCs w:val="28"/>
        </w:rPr>
        <w:t>,</w:t>
      </w:r>
      <w:r w:rsidR="00B10ACF" w:rsidRPr="002E203C">
        <w:rPr>
          <w:rFonts w:hint="eastAsia"/>
          <w:sz w:val="28"/>
          <w:szCs w:val="28"/>
          <w:lang w:eastAsia="zh-HK"/>
        </w:rPr>
        <w:t>我們希望能與曼谷政</w:t>
      </w:r>
      <w:r w:rsidR="00B10ACF" w:rsidRPr="002E203C">
        <w:rPr>
          <w:rFonts w:hint="eastAsia"/>
          <w:sz w:val="28"/>
          <w:szCs w:val="28"/>
        </w:rPr>
        <w:t>府</w:t>
      </w:r>
      <w:r w:rsidR="00B10ACF" w:rsidRPr="002E203C">
        <w:rPr>
          <w:rFonts w:hint="eastAsia"/>
          <w:sz w:val="28"/>
          <w:szCs w:val="28"/>
          <w:lang w:eastAsia="zh-HK"/>
        </w:rPr>
        <w:t>共同開</w:t>
      </w:r>
      <w:r w:rsidR="00B10ACF" w:rsidRPr="002E203C">
        <w:rPr>
          <w:rFonts w:hint="eastAsia"/>
          <w:sz w:val="28"/>
          <w:szCs w:val="28"/>
        </w:rPr>
        <w:t>發</w:t>
      </w:r>
      <w:r w:rsidR="00B10ACF" w:rsidRPr="002E203C">
        <w:rPr>
          <w:rFonts w:hint="eastAsia"/>
          <w:sz w:val="28"/>
          <w:szCs w:val="28"/>
          <w:lang w:eastAsia="zh-HK"/>
        </w:rPr>
        <w:t>這個文化項</w:t>
      </w:r>
      <w:r w:rsidR="00B10ACF" w:rsidRPr="002E203C">
        <w:rPr>
          <w:rFonts w:hint="eastAsia"/>
          <w:sz w:val="28"/>
          <w:szCs w:val="28"/>
        </w:rPr>
        <w:t>目</w:t>
      </w:r>
      <w:r w:rsidR="00B10ACF" w:rsidRPr="002E203C">
        <w:rPr>
          <w:rFonts w:hint="eastAsia"/>
          <w:sz w:val="28"/>
          <w:szCs w:val="28"/>
        </w:rPr>
        <w:t>,</w:t>
      </w:r>
      <w:r w:rsidR="00B10ACF" w:rsidRPr="002E203C">
        <w:rPr>
          <w:rFonts w:hint="eastAsia"/>
          <w:sz w:val="28"/>
          <w:szCs w:val="28"/>
          <w:lang w:eastAsia="zh-HK"/>
        </w:rPr>
        <w:t>能夠迎合他們對</w:t>
      </w:r>
      <w:proofErr w:type="spellStart"/>
      <w:r w:rsidR="00B10ACF" w:rsidRPr="002E203C">
        <w:rPr>
          <w:rFonts w:hint="eastAsia"/>
          <w:sz w:val="28"/>
          <w:szCs w:val="28"/>
        </w:rPr>
        <w:t>Makkasan</w:t>
      </w:r>
      <w:proofErr w:type="spellEnd"/>
      <w:r w:rsidR="00B10ACF" w:rsidRPr="002E203C">
        <w:rPr>
          <w:sz w:val="28"/>
          <w:szCs w:val="28"/>
        </w:rPr>
        <w:t xml:space="preserve"> </w:t>
      </w:r>
      <w:r w:rsidR="00B10ACF" w:rsidRPr="002E203C">
        <w:rPr>
          <w:rFonts w:hint="eastAsia"/>
          <w:sz w:val="28"/>
          <w:szCs w:val="28"/>
        </w:rPr>
        <w:t>Complex</w:t>
      </w:r>
      <w:r w:rsidR="00B10ACF" w:rsidRPr="002E203C">
        <w:rPr>
          <w:rFonts w:hint="eastAsia"/>
          <w:sz w:val="28"/>
          <w:szCs w:val="28"/>
          <w:lang w:eastAsia="zh-HK"/>
        </w:rPr>
        <w:t>的目標</w:t>
      </w:r>
      <w:r w:rsidR="00B10ACF" w:rsidRPr="002E203C">
        <w:rPr>
          <w:sz w:val="28"/>
          <w:szCs w:val="28"/>
        </w:rPr>
        <w:t>—</w:t>
      </w:r>
      <w:r w:rsidR="00B10ACF" w:rsidRPr="002E203C">
        <w:rPr>
          <w:rFonts w:hint="eastAsia"/>
          <w:sz w:val="28"/>
          <w:szCs w:val="28"/>
          <w:lang w:eastAsia="zh-HK"/>
        </w:rPr>
        <w:t>打造集文化中心、城</w:t>
      </w:r>
      <w:r w:rsidR="00B10ACF" w:rsidRPr="002E203C">
        <w:rPr>
          <w:rFonts w:hint="eastAsia"/>
          <w:sz w:val="28"/>
          <w:szCs w:val="28"/>
        </w:rPr>
        <w:t>市</w:t>
      </w:r>
      <w:r w:rsidR="00B10ACF" w:rsidRPr="002E203C">
        <w:rPr>
          <w:rFonts w:hint="eastAsia"/>
          <w:sz w:val="28"/>
          <w:szCs w:val="28"/>
          <w:lang w:eastAsia="zh-HK"/>
        </w:rPr>
        <w:t>遺址、中</w:t>
      </w:r>
      <w:r w:rsidR="00B10ACF" w:rsidRPr="002E203C">
        <w:rPr>
          <w:rFonts w:hint="eastAsia"/>
          <w:sz w:val="28"/>
          <w:szCs w:val="28"/>
        </w:rPr>
        <w:t>央</w:t>
      </w:r>
      <w:r w:rsidR="00B10ACF" w:rsidRPr="002E203C">
        <w:rPr>
          <w:rFonts w:hint="eastAsia"/>
          <w:sz w:val="28"/>
          <w:szCs w:val="28"/>
          <w:lang w:eastAsia="zh-HK"/>
        </w:rPr>
        <w:t>公</w:t>
      </w:r>
      <w:r w:rsidR="00B10ACF" w:rsidRPr="002E203C">
        <w:rPr>
          <w:rFonts w:hint="eastAsia"/>
          <w:sz w:val="28"/>
          <w:szCs w:val="28"/>
        </w:rPr>
        <w:t>園</w:t>
      </w:r>
      <w:r w:rsidR="00B10ACF" w:rsidRPr="002E203C">
        <w:rPr>
          <w:rFonts w:hint="eastAsia"/>
          <w:sz w:val="28"/>
          <w:szCs w:val="28"/>
          <w:lang w:eastAsia="zh-HK"/>
        </w:rPr>
        <w:t>與產</w:t>
      </w:r>
      <w:r w:rsidR="00B10ACF" w:rsidRPr="002E203C">
        <w:rPr>
          <w:rFonts w:hint="eastAsia"/>
          <w:sz w:val="28"/>
          <w:szCs w:val="28"/>
        </w:rPr>
        <w:t>業</w:t>
      </w:r>
      <w:r w:rsidR="00B10ACF" w:rsidRPr="002E203C">
        <w:rPr>
          <w:rFonts w:hint="eastAsia"/>
          <w:sz w:val="28"/>
          <w:szCs w:val="28"/>
          <w:lang w:eastAsia="zh-HK"/>
        </w:rPr>
        <w:t>高地的一體國</w:t>
      </w:r>
      <w:r w:rsidR="00B10ACF" w:rsidRPr="002E203C">
        <w:rPr>
          <w:rFonts w:hint="eastAsia"/>
          <w:sz w:val="28"/>
          <w:szCs w:val="28"/>
        </w:rPr>
        <w:t>際</w:t>
      </w:r>
      <w:r w:rsidR="00B10ACF" w:rsidRPr="002E203C">
        <w:rPr>
          <w:rFonts w:hint="eastAsia"/>
          <w:sz w:val="28"/>
          <w:szCs w:val="28"/>
          <w:lang w:eastAsia="zh-HK"/>
        </w:rPr>
        <w:t>新地標。</w:t>
      </w:r>
    </w:p>
    <w:p w14:paraId="39EB805D" w14:textId="77777777" w:rsidR="002E203C" w:rsidRPr="002E203C" w:rsidRDefault="002E203C" w:rsidP="002E203C">
      <w:pPr>
        <w:spacing w:line="276" w:lineRule="auto"/>
        <w:rPr>
          <w:sz w:val="28"/>
          <w:szCs w:val="28"/>
        </w:rPr>
      </w:pPr>
    </w:p>
    <w:p w14:paraId="1AA833AC" w14:textId="77777777" w:rsidR="00B10ACF" w:rsidRPr="002E203C" w:rsidRDefault="00B10ACF" w:rsidP="002E203C">
      <w:pPr>
        <w:spacing w:line="276" w:lineRule="auto"/>
        <w:rPr>
          <w:sz w:val="28"/>
          <w:szCs w:val="28"/>
        </w:rPr>
      </w:pPr>
      <w:r w:rsidRPr="002E203C">
        <w:rPr>
          <w:rFonts w:hint="eastAsia"/>
          <w:sz w:val="28"/>
          <w:szCs w:val="28"/>
          <w:lang w:eastAsia="zh-HK"/>
        </w:rPr>
        <w:t>以下是我</w:t>
      </w:r>
      <w:r w:rsidRPr="002E203C">
        <w:rPr>
          <w:rFonts w:hint="eastAsia"/>
          <w:sz w:val="28"/>
          <w:szCs w:val="28"/>
        </w:rPr>
        <w:t>們</w:t>
      </w:r>
      <w:r w:rsidRPr="002E203C">
        <w:rPr>
          <w:rFonts w:hint="eastAsia"/>
          <w:sz w:val="28"/>
          <w:szCs w:val="28"/>
          <w:lang w:eastAsia="zh-HK"/>
        </w:rPr>
        <w:t>計</w:t>
      </w:r>
      <w:r w:rsidRPr="002E203C">
        <w:rPr>
          <w:rFonts w:hint="eastAsia"/>
          <w:sz w:val="28"/>
          <w:szCs w:val="28"/>
        </w:rPr>
        <w:t>劃</w:t>
      </w:r>
      <w:r w:rsidRPr="002E203C">
        <w:rPr>
          <w:rFonts w:hint="eastAsia"/>
          <w:sz w:val="28"/>
          <w:szCs w:val="28"/>
          <w:lang w:eastAsia="zh-HK"/>
        </w:rPr>
        <w:t>與該地政</w:t>
      </w:r>
      <w:r w:rsidRPr="002E203C">
        <w:rPr>
          <w:rFonts w:hint="eastAsia"/>
          <w:sz w:val="28"/>
          <w:szCs w:val="28"/>
        </w:rPr>
        <w:t>府</w:t>
      </w:r>
      <w:r w:rsidRPr="002E203C">
        <w:rPr>
          <w:rFonts w:hint="eastAsia"/>
          <w:sz w:val="28"/>
          <w:szCs w:val="28"/>
          <w:lang w:eastAsia="zh-HK"/>
        </w:rPr>
        <w:t>的的內</w:t>
      </w:r>
      <w:r w:rsidRPr="002E203C">
        <w:rPr>
          <w:rFonts w:hint="eastAsia"/>
          <w:sz w:val="28"/>
          <w:szCs w:val="28"/>
        </w:rPr>
        <w:t>容</w:t>
      </w:r>
      <w:r w:rsidRPr="002E203C">
        <w:rPr>
          <w:rFonts w:hint="eastAsia"/>
          <w:sz w:val="28"/>
          <w:szCs w:val="28"/>
        </w:rPr>
        <w:t>:</w:t>
      </w:r>
    </w:p>
    <w:p w14:paraId="41D316B1" w14:textId="77777777" w:rsidR="00B10ACF" w:rsidRPr="002E203C" w:rsidRDefault="00B10ACF" w:rsidP="002E203C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</w:rPr>
      </w:pPr>
      <w:r w:rsidRPr="002E203C">
        <w:rPr>
          <w:rFonts w:hint="eastAsia"/>
          <w:sz w:val="28"/>
          <w:szCs w:val="28"/>
          <w:lang w:eastAsia="zh-HK"/>
        </w:rPr>
        <w:t>他</w:t>
      </w:r>
      <w:r w:rsidRPr="002E203C">
        <w:rPr>
          <w:rFonts w:hint="eastAsia"/>
          <w:sz w:val="28"/>
          <w:szCs w:val="28"/>
        </w:rPr>
        <w:t>們</w:t>
      </w:r>
      <w:r w:rsidRPr="002E203C">
        <w:rPr>
          <w:rFonts w:hint="eastAsia"/>
          <w:sz w:val="28"/>
          <w:szCs w:val="28"/>
          <w:lang w:eastAsia="zh-HK"/>
        </w:rPr>
        <w:t>提供一棟</w:t>
      </w:r>
      <w:proofErr w:type="spellStart"/>
      <w:r w:rsidRPr="002E203C">
        <w:rPr>
          <w:rFonts w:hint="eastAsia"/>
          <w:sz w:val="28"/>
          <w:szCs w:val="28"/>
        </w:rPr>
        <w:t>Makkasan</w:t>
      </w:r>
      <w:proofErr w:type="spellEnd"/>
      <w:r w:rsidRPr="002E203C">
        <w:rPr>
          <w:rFonts w:hint="eastAsia"/>
          <w:sz w:val="28"/>
          <w:szCs w:val="28"/>
          <w:lang w:eastAsia="zh-HK"/>
        </w:rPr>
        <w:t>的政</w:t>
      </w:r>
      <w:r w:rsidRPr="002E203C">
        <w:rPr>
          <w:rFonts w:hint="eastAsia"/>
          <w:sz w:val="28"/>
          <w:szCs w:val="28"/>
        </w:rPr>
        <w:t>府</w:t>
      </w:r>
      <w:r w:rsidRPr="002E203C">
        <w:rPr>
          <w:rFonts w:hint="eastAsia"/>
          <w:sz w:val="28"/>
          <w:szCs w:val="28"/>
          <w:lang w:eastAsia="zh-HK"/>
        </w:rPr>
        <w:t>建</w:t>
      </w:r>
      <w:r w:rsidRPr="002E203C">
        <w:rPr>
          <w:rFonts w:hint="eastAsia"/>
          <w:sz w:val="28"/>
          <w:szCs w:val="28"/>
        </w:rPr>
        <w:t>築</w:t>
      </w:r>
      <w:r w:rsidRPr="002E203C">
        <w:rPr>
          <w:rFonts w:hint="eastAsia"/>
          <w:sz w:val="28"/>
          <w:szCs w:val="28"/>
          <w:lang w:eastAsia="zh-HK"/>
        </w:rPr>
        <w:t>作為語言中心</w:t>
      </w:r>
    </w:p>
    <w:p w14:paraId="5A1A4989" w14:textId="77777777" w:rsidR="00B10ACF" w:rsidRPr="002E203C" w:rsidRDefault="00B10ACF" w:rsidP="002E203C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  <w:lang w:eastAsia="zh-HK"/>
        </w:rPr>
      </w:pPr>
      <w:r w:rsidRPr="002E203C">
        <w:rPr>
          <w:rFonts w:hint="eastAsia"/>
          <w:sz w:val="28"/>
          <w:szCs w:val="28"/>
          <w:lang w:eastAsia="zh-HK"/>
        </w:rPr>
        <w:t>我方資斥為語言中心的設</w:t>
      </w:r>
      <w:r w:rsidRPr="002E203C">
        <w:rPr>
          <w:rFonts w:hint="eastAsia"/>
          <w:sz w:val="28"/>
          <w:szCs w:val="28"/>
        </w:rPr>
        <w:t>備</w:t>
      </w:r>
      <w:r w:rsidRPr="002E203C">
        <w:rPr>
          <w:rFonts w:hint="eastAsia"/>
          <w:sz w:val="28"/>
          <w:szCs w:val="28"/>
        </w:rPr>
        <w:t>,</w:t>
      </w:r>
      <w:r w:rsidRPr="002E203C">
        <w:rPr>
          <w:rFonts w:hint="eastAsia"/>
          <w:sz w:val="28"/>
          <w:szCs w:val="28"/>
          <w:lang w:eastAsia="zh-HK"/>
        </w:rPr>
        <w:t>裝</w:t>
      </w:r>
      <w:r w:rsidRPr="002E203C">
        <w:rPr>
          <w:rFonts w:hint="eastAsia"/>
          <w:sz w:val="28"/>
          <w:szCs w:val="28"/>
        </w:rPr>
        <w:t>潢</w:t>
      </w:r>
      <w:r w:rsidRPr="002E203C">
        <w:rPr>
          <w:rFonts w:hint="eastAsia"/>
          <w:sz w:val="28"/>
          <w:szCs w:val="28"/>
        </w:rPr>
        <w:t>,</w:t>
      </w:r>
      <w:r w:rsidRPr="002E203C">
        <w:rPr>
          <w:rFonts w:hint="eastAsia"/>
          <w:sz w:val="28"/>
          <w:szCs w:val="28"/>
          <w:lang w:eastAsia="zh-HK"/>
        </w:rPr>
        <w:t>預約為一千至一千五百萬台</w:t>
      </w:r>
      <w:r w:rsidRPr="002E203C">
        <w:rPr>
          <w:rFonts w:hint="eastAsia"/>
          <w:sz w:val="28"/>
          <w:szCs w:val="28"/>
        </w:rPr>
        <w:t>幣</w:t>
      </w:r>
    </w:p>
    <w:p w14:paraId="3D83E051" w14:textId="77777777" w:rsidR="00B10ACF" w:rsidRPr="002E203C" w:rsidRDefault="00B10ACF" w:rsidP="002E203C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  <w:lang w:eastAsia="zh-HK"/>
        </w:rPr>
      </w:pPr>
      <w:r w:rsidRPr="002E203C">
        <w:rPr>
          <w:rFonts w:hint="eastAsia"/>
          <w:sz w:val="28"/>
          <w:szCs w:val="28"/>
          <w:lang w:eastAsia="zh-HK"/>
        </w:rPr>
        <w:t>師</w:t>
      </w:r>
      <w:r w:rsidRPr="002E203C">
        <w:rPr>
          <w:rFonts w:hint="eastAsia"/>
          <w:sz w:val="28"/>
          <w:szCs w:val="28"/>
        </w:rPr>
        <w:t>資</w:t>
      </w:r>
      <w:r w:rsidR="002E203C" w:rsidRPr="002E203C">
        <w:rPr>
          <w:rFonts w:hint="eastAsia"/>
          <w:sz w:val="28"/>
          <w:szCs w:val="28"/>
          <w:lang w:eastAsia="zh-HK"/>
        </w:rPr>
        <w:t>人員</w:t>
      </w:r>
      <w:r w:rsidR="002E203C" w:rsidRPr="002E203C">
        <w:rPr>
          <w:rFonts w:hint="eastAsia"/>
          <w:sz w:val="28"/>
          <w:szCs w:val="28"/>
        </w:rPr>
        <w:t>為</w:t>
      </w:r>
      <w:r w:rsidRPr="002E203C">
        <w:rPr>
          <w:rFonts w:hint="eastAsia"/>
          <w:sz w:val="28"/>
          <w:szCs w:val="28"/>
          <w:lang w:eastAsia="zh-HK"/>
        </w:rPr>
        <w:t>我方</w:t>
      </w:r>
    </w:p>
    <w:p w14:paraId="07414B36" w14:textId="77777777" w:rsidR="00B10ACF" w:rsidRPr="002E203C" w:rsidRDefault="00B10ACF" w:rsidP="002E203C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  <w:lang w:eastAsia="zh-HK"/>
        </w:rPr>
      </w:pPr>
      <w:r w:rsidRPr="002E203C">
        <w:rPr>
          <w:rFonts w:hint="eastAsia"/>
          <w:sz w:val="28"/>
          <w:szCs w:val="28"/>
          <w:lang w:eastAsia="zh-HK"/>
        </w:rPr>
        <w:t>管理人員可為曼</w:t>
      </w:r>
      <w:r w:rsidRPr="002E203C">
        <w:rPr>
          <w:rFonts w:hint="eastAsia"/>
          <w:sz w:val="28"/>
          <w:szCs w:val="28"/>
        </w:rPr>
        <w:t>谷</w:t>
      </w:r>
      <w:r w:rsidRPr="002E203C">
        <w:rPr>
          <w:rFonts w:hint="eastAsia"/>
          <w:sz w:val="28"/>
          <w:szCs w:val="28"/>
          <w:lang w:eastAsia="zh-HK"/>
        </w:rPr>
        <w:t>政</w:t>
      </w:r>
      <w:r w:rsidRPr="002E203C">
        <w:rPr>
          <w:rFonts w:hint="eastAsia"/>
          <w:sz w:val="28"/>
          <w:szCs w:val="28"/>
        </w:rPr>
        <w:t>府</w:t>
      </w:r>
      <w:r w:rsidRPr="002E203C">
        <w:rPr>
          <w:rFonts w:hint="eastAsia"/>
          <w:sz w:val="28"/>
          <w:szCs w:val="28"/>
          <w:lang w:eastAsia="zh-HK"/>
        </w:rPr>
        <w:t>方</w:t>
      </w:r>
    </w:p>
    <w:p w14:paraId="6EEF0A8A" w14:textId="77777777" w:rsidR="00B10ACF" w:rsidRPr="002E203C" w:rsidRDefault="00B10ACF" w:rsidP="002E203C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  <w:lang w:eastAsia="zh-HK"/>
        </w:rPr>
      </w:pPr>
      <w:r w:rsidRPr="002E203C">
        <w:rPr>
          <w:rFonts w:hint="eastAsia"/>
          <w:sz w:val="28"/>
          <w:szCs w:val="28"/>
          <w:lang w:eastAsia="zh-HK"/>
        </w:rPr>
        <w:t>由於我方所提供的資本較少</w:t>
      </w:r>
      <w:r w:rsidRPr="002E203C">
        <w:rPr>
          <w:rFonts w:hint="eastAsia"/>
          <w:sz w:val="28"/>
          <w:szCs w:val="28"/>
        </w:rPr>
        <w:t>,</w:t>
      </w:r>
      <w:r w:rsidRPr="002E203C">
        <w:rPr>
          <w:rFonts w:hint="eastAsia"/>
          <w:sz w:val="28"/>
          <w:szCs w:val="28"/>
          <w:lang w:eastAsia="zh-HK"/>
        </w:rPr>
        <w:t>所以在扣除支出後利</w:t>
      </w:r>
      <w:r w:rsidRPr="002E203C">
        <w:rPr>
          <w:rFonts w:hint="eastAsia"/>
          <w:sz w:val="28"/>
          <w:szCs w:val="28"/>
        </w:rPr>
        <w:t>潤</w:t>
      </w:r>
      <w:r w:rsidRPr="002E203C">
        <w:rPr>
          <w:rFonts w:hint="eastAsia"/>
          <w:sz w:val="28"/>
          <w:szCs w:val="28"/>
        </w:rPr>
        <w:t>:</w:t>
      </w:r>
      <w:r w:rsidRPr="002E203C">
        <w:rPr>
          <w:rFonts w:hint="eastAsia"/>
          <w:sz w:val="28"/>
          <w:szCs w:val="28"/>
          <w:lang w:eastAsia="zh-HK"/>
        </w:rPr>
        <w:t>我方</w:t>
      </w:r>
      <w:r w:rsidRPr="002E203C">
        <w:rPr>
          <w:rFonts w:hint="eastAsia"/>
          <w:sz w:val="28"/>
          <w:szCs w:val="28"/>
        </w:rPr>
        <w:t>40%</w:t>
      </w:r>
      <w:r w:rsidRPr="002E203C">
        <w:rPr>
          <w:rFonts w:hint="eastAsia"/>
          <w:sz w:val="28"/>
          <w:szCs w:val="28"/>
          <w:lang w:eastAsia="zh-HK"/>
        </w:rPr>
        <w:t>曼谷方</w:t>
      </w:r>
      <w:r w:rsidRPr="002E203C">
        <w:rPr>
          <w:rFonts w:hint="eastAsia"/>
          <w:sz w:val="28"/>
          <w:szCs w:val="28"/>
        </w:rPr>
        <w:t>60%</w:t>
      </w:r>
    </w:p>
    <w:p w14:paraId="63744B9D" w14:textId="77777777" w:rsidR="00B10ACF" w:rsidRPr="002E203C" w:rsidRDefault="00B10ACF" w:rsidP="002E203C">
      <w:pPr>
        <w:spacing w:line="276" w:lineRule="auto"/>
        <w:rPr>
          <w:sz w:val="28"/>
          <w:szCs w:val="28"/>
        </w:rPr>
      </w:pPr>
    </w:p>
    <w:p w14:paraId="7F85AD0F" w14:textId="77777777" w:rsidR="00B10ACF" w:rsidRPr="002E203C" w:rsidRDefault="002E203C" w:rsidP="002E203C">
      <w:pPr>
        <w:spacing w:line="276" w:lineRule="auto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 xml:space="preserve">    </w:t>
      </w:r>
      <w:r w:rsidR="00B10ACF" w:rsidRPr="002E203C">
        <w:rPr>
          <w:rFonts w:hint="eastAsia"/>
          <w:sz w:val="28"/>
          <w:szCs w:val="28"/>
          <w:lang w:eastAsia="zh-HK"/>
        </w:rPr>
        <w:t>由於在</w:t>
      </w:r>
      <w:r w:rsidR="00B10ACF" w:rsidRPr="002E203C">
        <w:rPr>
          <w:rFonts w:hint="eastAsia"/>
          <w:sz w:val="28"/>
          <w:szCs w:val="28"/>
        </w:rPr>
        <w:t>2000</w:t>
      </w:r>
      <w:r w:rsidR="00B10ACF" w:rsidRPr="002E203C">
        <w:rPr>
          <w:rFonts w:hint="eastAsia"/>
          <w:sz w:val="28"/>
          <w:szCs w:val="28"/>
          <w:lang w:eastAsia="zh-HK"/>
        </w:rPr>
        <w:t>年後泰國一直都以旅</w:t>
      </w:r>
      <w:r w:rsidR="00B10ACF" w:rsidRPr="002E203C">
        <w:rPr>
          <w:rFonts w:hint="eastAsia"/>
          <w:sz w:val="28"/>
          <w:szCs w:val="28"/>
        </w:rPr>
        <w:t>遊</w:t>
      </w:r>
      <w:r w:rsidR="00B10ACF" w:rsidRPr="002E203C">
        <w:rPr>
          <w:rFonts w:hint="eastAsia"/>
          <w:sz w:val="28"/>
          <w:szCs w:val="28"/>
          <w:lang w:eastAsia="zh-HK"/>
        </w:rPr>
        <w:t>業為主</w:t>
      </w:r>
      <w:r w:rsidR="00B10ACF" w:rsidRPr="002E203C">
        <w:rPr>
          <w:rFonts w:hint="eastAsia"/>
          <w:sz w:val="28"/>
          <w:szCs w:val="28"/>
        </w:rPr>
        <w:t>,</w:t>
      </w:r>
      <w:r w:rsidR="00B10ACF" w:rsidRPr="002E203C">
        <w:rPr>
          <w:rFonts w:hint="eastAsia"/>
          <w:sz w:val="28"/>
          <w:szCs w:val="28"/>
          <w:lang w:eastAsia="zh-HK"/>
        </w:rPr>
        <w:t>當中大部分的國民操</w:t>
      </w:r>
      <w:r w:rsidR="00B10ACF" w:rsidRPr="002E203C">
        <w:rPr>
          <w:rFonts w:hint="eastAsia"/>
          <w:sz w:val="28"/>
          <w:szCs w:val="28"/>
        </w:rPr>
        <w:t>練</w:t>
      </w:r>
      <w:r w:rsidR="00B10ACF" w:rsidRPr="002E203C">
        <w:rPr>
          <w:rFonts w:hint="eastAsia"/>
          <w:sz w:val="28"/>
          <w:szCs w:val="28"/>
          <w:lang w:eastAsia="zh-HK"/>
        </w:rPr>
        <w:t>華語為第二語言去應對旅</w:t>
      </w:r>
      <w:r w:rsidR="00B10ACF" w:rsidRPr="002E203C">
        <w:rPr>
          <w:rFonts w:hint="eastAsia"/>
          <w:sz w:val="28"/>
          <w:szCs w:val="28"/>
        </w:rPr>
        <w:t>客</w:t>
      </w:r>
      <w:r w:rsidR="00B10ACF" w:rsidRPr="002E203C">
        <w:rPr>
          <w:rFonts w:hint="eastAsia"/>
          <w:sz w:val="28"/>
          <w:szCs w:val="28"/>
        </w:rPr>
        <w:t>,</w:t>
      </w:r>
      <w:r w:rsidR="00B10ACF" w:rsidRPr="002E203C">
        <w:rPr>
          <w:rFonts w:hint="eastAsia"/>
          <w:sz w:val="28"/>
          <w:szCs w:val="28"/>
          <w:lang w:eastAsia="zh-HK"/>
        </w:rPr>
        <w:t>所以以此為誘</w:t>
      </w:r>
      <w:r w:rsidR="00B10ACF" w:rsidRPr="002E203C">
        <w:rPr>
          <w:rFonts w:hint="eastAsia"/>
          <w:sz w:val="28"/>
          <w:szCs w:val="28"/>
        </w:rPr>
        <w:t>因</w:t>
      </w:r>
      <w:r w:rsidR="00B10ACF" w:rsidRPr="002E203C">
        <w:rPr>
          <w:rFonts w:hint="eastAsia"/>
          <w:sz w:val="28"/>
          <w:szCs w:val="28"/>
          <w:lang w:eastAsia="zh-HK"/>
        </w:rPr>
        <w:t>去共同開發語言中心</w:t>
      </w:r>
      <w:r w:rsidR="00B10ACF" w:rsidRPr="002E203C">
        <w:rPr>
          <w:rFonts w:hint="eastAsia"/>
          <w:sz w:val="28"/>
          <w:szCs w:val="28"/>
        </w:rPr>
        <w:t>,</w:t>
      </w:r>
      <w:r w:rsidR="00B10ACF" w:rsidRPr="002E203C">
        <w:rPr>
          <w:rFonts w:hint="eastAsia"/>
          <w:sz w:val="28"/>
          <w:szCs w:val="28"/>
          <w:lang w:eastAsia="zh-HK"/>
        </w:rPr>
        <w:t>能有效減少我方的成本。</w:t>
      </w:r>
    </w:p>
    <w:p w14:paraId="464D0F49" w14:textId="77777777" w:rsidR="00B10ACF" w:rsidRPr="00B05DAB" w:rsidRDefault="00B10ACF" w:rsidP="00B05DAB">
      <w:pPr>
        <w:widowControl/>
        <w:rPr>
          <w:rFonts w:asciiTheme="minorEastAsia" w:hAnsiTheme="minorEastAsia" w:cs="MS Mincho"/>
          <w:color w:val="000000" w:themeColor="text1"/>
          <w:kern w:val="0"/>
          <w:sz w:val="28"/>
          <w:szCs w:val="28"/>
          <w:shd w:val="clear" w:color="auto" w:fill="FFFFFF"/>
        </w:rPr>
      </w:pPr>
    </w:p>
    <w:p w14:paraId="155040A9" w14:textId="77777777" w:rsidR="00B05DAB" w:rsidRPr="00393C95" w:rsidRDefault="00B05DAB" w:rsidP="00393C95"/>
    <w:p w14:paraId="42CD3E67" w14:textId="77777777" w:rsidR="00393C95" w:rsidRPr="00393C95" w:rsidRDefault="00393C95" w:rsidP="00393C95"/>
    <w:p w14:paraId="56DFD94C" w14:textId="77777777" w:rsidR="00393C95" w:rsidRPr="00393C95" w:rsidRDefault="00393C95" w:rsidP="00393C95"/>
    <w:p w14:paraId="64A01751" w14:textId="77777777" w:rsidR="00393C95" w:rsidRPr="00D91DAD" w:rsidRDefault="00D91DAD" w:rsidP="00393C95">
      <w:pPr>
        <w:rPr>
          <w:rFonts w:hint="eastAsia"/>
          <w:b/>
          <w:sz w:val="40"/>
        </w:rPr>
      </w:pPr>
      <w:r w:rsidRPr="00D91DAD">
        <w:rPr>
          <w:rFonts w:hint="eastAsia"/>
          <w:b/>
          <w:sz w:val="40"/>
        </w:rPr>
        <w:t>五、數據調查</w:t>
      </w:r>
    </w:p>
    <w:p w14:paraId="6CAB6F0A" w14:textId="77777777" w:rsidR="00D91DAD" w:rsidRPr="00393C95" w:rsidRDefault="00D91DAD" w:rsidP="00393C9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7A58B3" wp14:editId="64A97091">
            <wp:simplePos x="0" y="0"/>
            <wp:positionH relativeFrom="column">
              <wp:posOffset>228600</wp:posOffset>
            </wp:positionH>
            <wp:positionV relativeFrom="paragraph">
              <wp:posOffset>97790</wp:posOffset>
            </wp:positionV>
            <wp:extent cx="4658995" cy="3091815"/>
            <wp:effectExtent l="0" t="0" r="0" b="6985"/>
            <wp:wrapTight wrapText="bothSides">
              <wp:wrapPolygon edited="0">
                <wp:start x="0" y="0"/>
                <wp:lineTo x="0" y="21471"/>
                <wp:lineTo x="21432" y="21471"/>
                <wp:lineTo x="21432" y="0"/>
                <wp:lineTo x="0" y="0"/>
              </wp:wrapPolygon>
            </wp:wrapTight>
            <wp:docPr id="5" name="圖片 5" descr="未命名:Users:bpm1:Desktop:螢幕快照 2018-11-26 下午11.35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:Users:bpm1:Desktop:螢幕快照 2018-11-26 下午11.35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FD310" w14:textId="77777777" w:rsidR="00393C95" w:rsidRPr="00393C95" w:rsidRDefault="00393C95" w:rsidP="00393C95"/>
    <w:p w14:paraId="4AE0CD2D" w14:textId="77777777" w:rsidR="00393C95" w:rsidRPr="00393C95" w:rsidRDefault="00393C95" w:rsidP="00393C95"/>
    <w:p w14:paraId="2D2C1250" w14:textId="77777777" w:rsidR="00393C95" w:rsidRPr="00393C95" w:rsidRDefault="00393C95" w:rsidP="00393C95"/>
    <w:p w14:paraId="0EC74E2C" w14:textId="77777777" w:rsidR="00393C95" w:rsidRPr="00393C95" w:rsidRDefault="00393C95" w:rsidP="00393C95">
      <w:pPr>
        <w:jc w:val="center"/>
      </w:pPr>
    </w:p>
    <w:p w14:paraId="0F0EAFED" w14:textId="77777777" w:rsidR="00393C95" w:rsidRPr="00393C95" w:rsidRDefault="00393C95" w:rsidP="00393C95"/>
    <w:p w14:paraId="417FC494" w14:textId="77777777" w:rsidR="00393C95" w:rsidRPr="00393C95" w:rsidRDefault="00393C95" w:rsidP="00393C95"/>
    <w:p w14:paraId="5DA5456B" w14:textId="77777777" w:rsidR="00393C95" w:rsidRPr="00393C95" w:rsidRDefault="00393C95" w:rsidP="00393C95"/>
    <w:p w14:paraId="28650A0A" w14:textId="77777777" w:rsidR="00393C95" w:rsidRPr="00393C95" w:rsidRDefault="00393C95" w:rsidP="00393C95"/>
    <w:p w14:paraId="473EF840" w14:textId="77777777" w:rsidR="00393C95" w:rsidRPr="00393C95" w:rsidRDefault="00393C95" w:rsidP="00393C95"/>
    <w:p w14:paraId="55C68830" w14:textId="77777777" w:rsidR="00393C95" w:rsidRPr="00393C95" w:rsidRDefault="00393C95" w:rsidP="00393C95"/>
    <w:p w14:paraId="3C638A94" w14:textId="77777777" w:rsidR="00393C95" w:rsidRPr="00393C95" w:rsidRDefault="00393C95" w:rsidP="00393C95"/>
    <w:p w14:paraId="51C8343E" w14:textId="77777777" w:rsidR="00393C95" w:rsidRPr="00393C95" w:rsidRDefault="00393C95" w:rsidP="00393C95"/>
    <w:p w14:paraId="08891E9F" w14:textId="77777777" w:rsidR="00393C95" w:rsidRPr="00393C95" w:rsidRDefault="00393C95" w:rsidP="00393C95"/>
    <w:p w14:paraId="0F68630D" w14:textId="77777777" w:rsidR="00393C95" w:rsidRPr="00393C95" w:rsidRDefault="00D91DAD" w:rsidP="00393C95">
      <w:r>
        <w:rPr>
          <w:noProof/>
        </w:rPr>
        <w:drawing>
          <wp:anchor distT="0" distB="0" distL="114300" distR="114300" simplePos="0" relativeHeight="251664384" behindDoc="0" locked="0" layoutInCell="1" allowOverlap="1" wp14:anchorId="53504497" wp14:editId="49642D7F">
            <wp:simplePos x="0" y="0"/>
            <wp:positionH relativeFrom="column">
              <wp:posOffset>228600</wp:posOffset>
            </wp:positionH>
            <wp:positionV relativeFrom="paragraph">
              <wp:posOffset>147320</wp:posOffset>
            </wp:positionV>
            <wp:extent cx="4991100" cy="3374390"/>
            <wp:effectExtent l="0" t="0" r="12700" b="3810"/>
            <wp:wrapTight wrapText="bothSides">
              <wp:wrapPolygon edited="0">
                <wp:start x="0" y="0"/>
                <wp:lineTo x="0" y="21462"/>
                <wp:lineTo x="21545" y="21462"/>
                <wp:lineTo x="21545" y="0"/>
                <wp:lineTo x="0" y="0"/>
              </wp:wrapPolygon>
            </wp:wrapTight>
            <wp:docPr id="6" name="圖片 6" descr="未命名:Users:bpm1:Desktop:螢幕快照 2018-11-26 下午11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:Users:bpm1:Desktop:螢幕快照 2018-11-26 下午11.36.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/>
                    <a:stretch/>
                  </pic:blipFill>
                  <pic:spPr bwMode="auto">
                    <a:xfrm>
                      <a:off x="0" y="0"/>
                      <a:ext cx="499110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CA06C" w14:textId="77777777" w:rsidR="00393C95" w:rsidRPr="00393C95" w:rsidRDefault="00393C95" w:rsidP="00393C95"/>
    <w:p w14:paraId="239319A4" w14:textId="77777777" w:rsidR="00393C95" w:rsidRPr="00393C95" w:rsidRDefault="00393C95" w:rsidP="00393C95"/>
    <w:p w14:paraId="5D4B6A37" w14:textId="77777777" w:rsidR="00393C95" w:rsidRPr="00393C95" w:rsidRDefault="00393C95" w:rsidP="00393C95"/>
    <w:p w14:paraId="31369E51" w14:textId="77777777" w:rsidR="00393C95" w:rsidRPr="00393C95" w:rsidRDefault="00393C95" w:rsidP="00393C95"/>
    <w:p w14:paraId="17645734" w14:textId="77777777" w:rsidR="00393C95" w:rsidRPr="00393C95" w:rsidRDefault="00393C95" w:rsidP="00393C95"/>
    <w:p w14:paraId="7F722E31" w14:textId="77777777" w:rsidR="00393C95" w:rsidRPr="00393C95" w:rsidRDefault="00393C95" w:rsidP="00393C95"/>
    <w:p w14:paraId="5A6318DE" w14:textId="77777777" w:rsidR="00393C95" w:rsidRPr="00393C95" w:rsidRDefault="00393C95" w:rsidP="00393C95"/>
    <w:p w14:paraId="26BDDB49" w14:textId="77777777" w:rsidR="00393C95" w:rsidRPr="00393C95" w:rsidRDefault="00393C95" w:rsidP="00393C95"/>
    <w:p w14:paraId="5C9242CE" w14:textId="77777777" w:rsidR="00D91DAD" w:rsidRDefault="00D91DAD" w:rsidP="00393C95"/>
    <w:p w14:paraId="7219B705" w14:textId="77777777" w:rsidR="00D91DAD" w:rsidRPr="00D91DAD" w:rsidRDefault="00D91DAD" w:rsidP="00D91DAD"/>
    <w:p w14:paraId="5F8F2104" w14:textId="77777777" w:rsidR="00D91DAD" w:rsidRPr="00D91DAD" w:rsidRDefault="00D91DAD" w:rsidP="00D91DAD"/>
    <w:p w14:paraId="10F28D5E" w14:textId="77777777" w:rsidR="00D91DAD" w:rsidRPr="00D91DAD" w:rsidRDefault="00D91DAD" w:rsidP="00D91DAD"/>
    <w:p w14:paraId="44260CBD" w14:textId="77777777" w:rsidR="00D91DAD" w:rsidRDefault="00D91DAD" w:rsidP="00D91DAD"/>
    <w:p w14:paraId="02C39458" w14:textId="77777777" w:rsidR="002A398C" w:rsidRDefault="002A398C" w:rsidP="00D91DAD">
      <w:pPr>
        <w:ind w:firstLineChars="100" w:firstLine="240"/>
        <w:rPr>
          <w:rFonts w:hint="eastAsia"/>
        </w:rPr>
      </w:pPr>
    </w:p>
    <w:p w14:paraId="241E93BE" w14:textId="77777777" w:rsidR="00D91DAD" w:rsidRDefault="00D91DAD" w:rsidP="00D91DAD">
      <w:pPr>
        <w:ind w:firstLineChars="100" w:firstLine="240"/>
        <w:rPr>
          <w:rFonts w:hint="eastAsia"/>
        </w:rPr>
      </w:pPr>
    </w:p>
    <w:p w14:paraId="4416941A" w14:textId="77777777" w:rsidR="00D91DAD" w:rsidRDefault="00D91DAD" w:rsidP="00D91DAD">
      <w:pPr>
        <w:ind w:firstLineChars="100" w:firstLine="240"/>
        <w:rPr>
          <w:rFonts w:hint="eastAsia"/>
        </w:rPr>
      </w:pPr>
    </w:p>
    <w:p w14:paraId="313C7D24" w14:textId="77777777" w:rsidR="00D91DAD" w:rsidRPr="00D91DAD" w:rsidRDefault="00D91DAD" w:rsidP="00D91DAD">
      <w:pPr>
        <w:ind w:firstLineChars="100" w:firstLine="24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3323668" wp14:editId="585E0261">
            <wp:simplePos x="0" y="0"/>
            <wp:positionH relativeFrom="column">
              <wp:posOffset>-800100</wp:posOffset>
            </wp:positionH>
            <wp:positionV relativeFrom="paragraph">
              <wp:posOffset>6096000</wp:posOffset>
            </wp:positionV>
            <wp:extent cx="3456305" cy="3229610"/>
            <wp:effectExtent l="0" t="0" r="0" b="0"/>
            <wp:wrapTight wrapText="bothSides">
              <wp:wrapPolygon edited="0">
                <wp:start x="0" y="0"/>
                <wp:lineTo x="0" y="21405"/>
                <wp:lineTo x="21429" y="21405"/>
                <wp:lineTo x="21429" y="0"/>
                <wp:lineTo x="0" y="0"/>
              </wp:wrapPolygon>
            </wp:wrapTight>
            <wp:docPr id="7" name="圖片 7" descr="未命名:Users:bpm1:Desktop:螢幕快照 2018-11-26 下午11.36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:Users:bpm1:Desktop:螢幕快照 2018-11-26 下午11.36.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98E31D6" wp14:editId="4F1A961D">
            <wp:simplePos x="0" y="0"/>
            <wp:positionH relativeFrom="column">
              <wp:posOffset>2628900</wp:posOffset>
            </wp:positionH>
            <wp:positionV relativeFrom="paragraph">
              <wp:posOffset>3302000</wp:posOffset>
            </wp:positionV>
            <wp:extent cx="3744595" cy="3298190"/>
            <wp:effectExtent l="0" t="0" r="0" b="3810"/>
            <wp:wrapTight wrapText="bothSides">
              <wp:wrapPolygon edited="0">
                <wp:start x="0" y="0"/>
                <wp:lineTo x="0" y="21459"/>
                <wp:lineTo x="21391" y="21459"/>
                <wp:lineTo x="21391" y="0"/>
                <wp:lineTo x="0" y="0"/>
              </wp:wrapPolygon>
            </wp:wrapTight>
            <wp:docPr id="9" name="圖片 9" descr="未命名:Users:bpm1:Desktop:螢幕快照 2018-11-26 下午11.3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:Users:bpm1:Desktop:螢幕快照 2018-11-26 下午11.36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49FDB94A" wp14:editId="25BA3529">
            <wp:simplePos x="0" y="0"/>
            <wp:positionH relativeFrom="column">
              <wp:posOffset>-800100</wp:posOffset>
            </wp:positionH>
            <wp:positionV relativeFrom="paragraph">
              <wp:posOffset>-127000</wp:posOffset>
            </wp:positionV>
            <wp:extent cx="3744595" cy="3450590"/>
            <wp:effectExtent l="0" t="0" r="0" b="3810"/>
            <wp:wrapTight wrapText="bothSides">
              <wp:wrapPolygon edited="0">
                <wp:start x="0" y="0"/>
                <wp:lineTo x="0" y="21465"/>
                <wp:lineTo x="21391" y="21465"/>
                <wp:lineTo x="21391" y="0"/>
                <wp:lineTo x="0" y="0"/>
              </wp:wrapPolygon>
            </wp:wrapTight>
            <wp:docPr id="10" name="圖片 10" descr="未命名:Users:bpm1:Desktop:螢幕快照 2018-11-26 下午11.3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未命名:Users:bpm1:Desktop:螢幕快照 2018-11-26 下午11.39.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DAD" w:rsidRPr="00D91DAD" w:rsidSect="005A3E0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0608"/>
    <w:multiLevelType w:val="hybridMultilevel"/>
    <w:tmpl w:val="3B244874"/>
    <w:lvl w:ilvl="0" w:tplc="6F080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5"/>
    <w:rsid w:val="001A1FF5"/>
    <w:rsid w:val="002A398C"/>
    <w:rsid w:val="002E203C"/>
    <w:rsid w:val="00393C95"/>
    <w:rsid w:val="003E7974"/>
    <w:rsid w:val="005A3E0C"/>
    <w:rsid w:val="00B05DAB"/>
    <w:rsid w:val="00B10ACF"/>
    <w:rsid w:val="00D91DAD"/>
    <w:rsid w:val="00E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6C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C9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93C95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1A1FF5"/>
    <w:pPr>
      <w:ind w:leftChars="200" w:left="480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C9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93C95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1A1FF5"/>
    <w:pPr>
      <w:ind w:leftChars="200" w:left="4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林微妮 Lin</dc:creator>
  <cp:keywords/>
  <dc:description/>
  <cp:lastModifiedBy>林微妮 Lin</cp:lastModifiedBy>
  <cp:revision>4</cp:revision>
  <dcterms:created xsi:type="dcterms:W3CDTF">2018-11-26T10:54:00Z</dcterms:created>
  <dcterms:modified xsi:type="dcterms:W3CDTF">2018-11-26T15:41:00Z</dcterms:modified>
</cp:coreProperties>
</file>